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AD847" w14:textId="27DADE97" w:rsidR="00C0674B" w:rsidRDefault="00F908CB" w:rsidP="00C0674B">
      <w:pPr>
        <w:spacing w:after="240"/>
        <w:rPr>
          <w:rFonts w:ascii="Arial" w:eastAsia="Times New Roman" w:hAnsi="Arial" w:cs="Arial"/>
          <w:color w:val="696969"/>
          <w:sz w:val="20"/>
          <w:szCs w:val="20"/>
          <w:lang w:val="en-ZA" w:eastAsia="en-ZA"/>
        </w:rPr>
      </w:pPr>
      <w:r>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13F8D1A6" wp14:editId="0CAF1571">
                <wp:simplePos x="0" y="0"/>
                <wp:positionH relativeFrom="column">
                  <wp:posOffset>-621030</wp:posOffset>
                </wp:positionH>
                <wp:positionV relativeFrom="paragraph">
                  <wp:posOffset>123190</wp:posOffset>
                </wp:positionV>
                <wp:extent cx="7400925" cy="60198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7400925" cy="601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7CBF53" w14:textId="77777777" w:rsidR="00D770EE" w:rsidRPr="00D770EE" w:rsidRDefault="007948CD" w:rsidP="00D770EE">
                            <w:pPr>
                              <w:spacing w:after="160" w:line="259" w:lineRule="auto"/>
                              <w:rPr>
                                <w:rFonts w:ascii="Arial" w:eastAsia="Calibri" w:hAnsi="Arial" w:cs="Arial"/>
                                <w:b/>
                                <w:caps/>
                                <w:color w:val="FFFFFF" w:themeColor="background1"/>
                                <w:sz w:val="28"/>
                                <w:szCs w:val="28"/>
                                <w:lang w:val="en-GB"/>
                              </w:rPr>
                            </w:pPr>
                            <w:r w:rsidRPr="00D770EE">
                              <w:rPr>
                                <w:rFonts w:ascii="Arial" w:hAnsi="Arial" w:cs="Arial"/>
                                <w:b/>
                                <w:color w:val="FFFFFF" w:themeColor="background1"/>
                                <w:sz w:val="28"/>
                                <w:szCs w:val="28"/>
                              </w:rPr>
                              <w:tab/>
                            </w:r>
                            <w:r w:rsidR="00D770EE" w:rsidRPr="00D770EE">
                              <w:rPr>
                                <w:rFonts w:ascii="Arial" w:eastAsia="Calibri" w:hAnsi="Arial" w:cs="Arial"/>
                                <w:b/>
                                <w:caps/>
                                <w:color w:val="FFFFFF" w:themeColor="background1"/>
                                <w:sz w:val="28"/>
                                <w:szCs w:val="28"/>
                                <w:lang w:val="en-GB"/>
                              </w:rPr>
                              <w:t>ESG factors – the kingmaker in Covid-19</w:t>
                            </w:r>
                          </w:p>
                          <w:p w14:paraId="39C4B42F" w14:textId="4A415188" w:rsidR="00D770EE" w:rsidRPr="00D770EE" w:rsidRDefault="00D770EE" w:rsidP="00D770EE">
                            <w:pPr>
                              <w:spacing w:after="160" w:line="259" w:lineRule="auto"/>
                              <w:rPr>
                                <w:rFonts w:ascii="Arial" w:eastAsia="Calibri" w:hAnsi="Arial" w:cs="Arial"/>
                                <w:b/>
                                <w:caps/>
                                <w:color w:val="FFFFFF" w:themeColor="background1"/>
                                <w:sz w:val="28"/>
                                <w:szCs w:val="28"/>
                                <w:lang w:val="en-GB"/>
                              </w:rPr>
                            </w:pPr>
                            <w:r w:rsidRPr="00D770EE">
                              <w:rPr>
                                <w:rFonts w:ascii="Arial" w:eastAsia="Calibri" w:hAnsi="Arial" w:cs="Arial"/>
                                <w:b/>
                                <w:caps/>
                                <w:color w:val="FFFFFF" w:themeColor="background1"/>
                                <w:sz w:val="28"/>
                                <w:szCs w:val="28"/>
                                <w:lang w:val="en-GB"/>
                              </w:rPr>
                              <w:tab/>
                            </w:r>
                            <w:r w:rsidRPr="00D770EE">
                              <w:rPr>
                                <w:rFonts w:ascii="Arial" w:eastAsia="Calibri" w:hAnsi="Arial" w:cs="Arial"/>
                                <w:b/>
                                <w:caps/>
                                <w:color w:val="FFFFFF" w:themeColor="background1"/>
                                <w:sz w:val="28"/>
                                <w:szCs w:val="28"/>
                                <w:lang w:val="en-GB"/>
                              </w:rPr>
                              <w:t>A corporates’ zero-hour moment</w:t>
                            </w:r>
                          </w:p>
                          <w:p w14:paraId="5A8462F2" w14:textId="020903F4" w:rsidR="008C636E" w:rsidRPr="00D770EE" w:rsidRDefault="008C636E" w:rsidP="008C636E">
                            <w:pPr>
                              <w:rPr>
                                <w:rFonts w:ascii="Arial" w:hAnsi="Arial" w:cs="Arial"/>
                                <w:b/>
                                <w:color w:val="FFFFFF" w:themeColor="background1"/>
                                <w:sz w:val="28"/>
                                <w:szCs w:val="28"/>
                                <w:lang w:val="en-ZA"/>
                              </w:rPr>
                            </w:pPr>
                          </w:p>
                          <w:p w14:paraId="26A901FF" w14:textId="34F1E8D4" w:rsidR="00F908CB" w:rsidRPr="00D770EE" w:rsidRDefault="00F908CB" w:rsidP="00DD38EA">
                            <w:pPr>
                              <w:rPr>
                                <w:rFonts w:ascii="Arial" w:hAnsi="Arial"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8D1A6" id="_x0000_t202" coordsize="21600,21600" o:spt="202" path="m,l,21600r21600,l21600,xe">
                <v:stroke joinstyle="miter"/>
                <v:path gradientshapeok="t" o:connecttype="rect"/>
              </v:shapetype>
              <v:shape id="Text Box 3" o:spid="_x0000_s1026" type="#_x0000_t202" style="position:absolute;margin-left:-48.9pt;margin-top:9.7pt;width:582.7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brrAIAAKM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" filled="f" stroked="f">
                <v:textbox>
                  <w:txbxContent>
                    <w:p w14:paraId="517CBF53" w14:textId="77777777" w:rsidR="00D770EE" w:rsidRPr="00D770EE" w:rsidRDefault="007948CD" w:rsidP="00D770EE">
                      <w:pPr>
                        <w:spacing w:after="160" w:line="259" w:lineRule="auto"/>
                        <w:rPr>
                          <w:rFonts w:ascii="Arial" w:eastAsia="Calibri" w:hAnsi="Arial" w:cs="Arial"/>
                          <w:b/>
                          <w:caps/>
                          <w:color w:val="FFFFFF" w:themeColor="background1"/>
                          <w:sz w:val="28"/>
                          <w:szCs w:val="28"/>
                          <w:lang w:val="en-GB"/>
                        </w:rPr>
                      </w:pPr>
                      <w:r w:rsidRPr="00D770EE">
                        <w:rPr>
                          <w:rFonts w:ascii="Arial" w:hAnsi="Arial" w:cs="Arial"/>
                          <w:b/>
                          <w:color w:val="FFFFFF" w:themeColor="background1"/>
                          <w:sz w:val="28"/>
                          <w:szCs w:val="28"/>
                        </w:rPr>
                        <w:tab/>
                      </w:r>
                      <w:r w:rsidR="00D770EE" w:rsidRPr="00D770EE">
                        <w:rPr>
                          <w:rFonts w:ascii="Arial" w:eastAsia="Calibri" w:hAnsi="Arial" w:cs="Arial"/>
                          <w:b/>
                          <w:caps/>
                          <w:color w:val="FFFFFF" w:themeColor="background1"/>
                          <w:sz w:val="28"/>
                          <w:szCs w:val="28"/>
                          <w:lang w:val="en-GB"/>
                        </w:rPr>
                        <w:t>ESG factors – the kingmaker in Covid-19</w:t>
                      </w:r>
                    </w:p>
                    <w:p w14:paraId="39C4B42F" w14:textId="4A415188" w:rsidR="00D770EE" w:rsidRPr="00D770EE" w:rsidRDefault="00D770EE" w:rsidP="00D770EE">
                      <w:pPr>
                        <w:spacing w:after="160" w:line="259" w:lineRule="auto"/>
                        <w:rPr>
                          <w:rFonts w:ascii="Arial" w:eastAsia="Calibri" w:hAnsi="Arial" w:cs="Arial"/>
                          <w:b/>
                          <w:caps/>
                          <w:color w:val="FFFFFF" w:themeColor="background1"/>
                          <w:sz w:val="28"/>
                          <w:szCs w:val="28"/>
                          <w:lang w:val="en-GB"/>
                        </w:rPr>
                      </w:pPr>
                      <w:r w:rsidRPr="00D770EE">
                        <w:rPr>
                          <w:rFonts w:ascii="Arial" w:eastAsia="Calibri" w:hAnsi="Arial" w:cs="Arial"/>
                          <w:b/>
                          <w:caps/>
                          <w:color w:val="FFFFFF" w:themeColor="background1"/>
                          <w:sz w:val="28"/>
                          <w:szCs w:val="28"/>
                          <w:lang w:val="en-GB"/>
                        </w:rPr>
                        <w:tab/>
                      </w:r>
                      <w:r w:rsidRPr="00D770EE">
                        <w:rPr>
                          <w:rFonts w:ascii="Arial" w:eastAsia="Calibri" w:hAnsi="Arial" w:cs="Arial"/>
                          <w:b/>
                          <w:caps/>
                          <w:color w:val="FFFFFF" w:themeColor="background1"/>
                          <w:sz w:val="28"/>
                          <w:szCs w:val="28"/>
                          <w:lang w:val="en-GB"/>
                        </w:rPr>
                        <w:t>A corporates’ zero-hour moment</w:t>
                      </w:r>
                    </w:p>
                    <w:p w14:paraId="5A8462F2" w14:textId="020903F4" w:rsidR="008C636E" w:rsidRPr="00D770EE" w:rsidRDefault="008C636E" w:rsidP="008C636E">
                      <w:pPr>
                        <w:rPr>
                          <w:rFonts w:ascii="Arial" w:hAnsi="Arial" w:cs="Arial"/>
                          <w:b/>
                          <w:color w:val="FFFFFF" w:themeColor="background1"/>
                          <w:sz w:val="28"/>
                          <w:szCs w:val="28"/>
                          <w:lang w:val="en-ZA"/>
                        </w:rPr>
                      </w:pPr>
                    </w:p>
                    <w:p w14:paraId="26A901FF" w14:textId="34F1E8D4" w:rsidR="00F908CB" w:rsidRPr="00D770EE" w:rsidRDefault="00F908CB" w:rsidP="00DD38EA">
                      <w:pPr>
                        <w:rPr>
                          <w:rFonts w:ascii="Arial" w:hAnsi="Arial" w:cs="Arial"/>
                          <w:b/>
                          <w:color w:val="FFFFFF" w:themeColor="background1"/>
                          <w:sz w:val="28"/>
                          <w:szCs w:val="28"/>
                        </w:rPr>
                      </w:pPr>
                    </w:p>
                  </w:txbxContent>
                </v:textbox>
                <w10:wrap type="square"/>
              </v:shape>
            </w:pict>
          </mc:Fallback>
        </mc:AlternateContent>
      </w:r>
      <w:r w:rsidR="00C0674B" w:rsidRPr="00C0674B">
        <w:rPr>
          <w:rFonts w:ascii="Arial" w:eastAsia="Times New Roman" w:hAnsi="Arial" w:cs="Arial"/>
          <w:color w:val="696969"/>
          <w:sz w:val="20"/>
          <w:szCs w:val="20"/>
          <w:lang w:val="en-ZA" w:eastAsia="en-ZA"/>
        </w:rPr>
        <w:t xml:space="preserve"> </w:t>
      </w:r>
    </w:p>
    <w:p w14:paraId="4AC23627" w14:textId="70170EA8" w:rsidR="00D770EE" w:rsidRPr="00D770EE" w:rsidRDefault="00D770EE" w:rsidP="00D770EE">
      <w:pPr>
        <w:spacing w:after="160" w:line="259" w:lineRule="auto"/>
        <w:rPr>
          <w:rFonts w:ascii="Arial" w:eastAsia="Calibri" w:hAnsi="Arial" w:cs="Arial"/>
          <w:b/>
          <w:sz w:val="22"/>
          <w:szCs w:val="22"/>
          <w:lang w:val="en-GB"/>
        </w:rPr>
      </w:pPr>
      <w:r w:rsidRPr="00D770EE">
        <w:rPr>
          <w:rFonts w:ascii="Arial" w:eastAsia="Calibri" w:hAnsi="Arial" w:cs="Arial"/>
          <w:b/>
          <w:sz w:val="20"/>
          <w:szCs w:val="20"/>
          <w:lang w:val="en"/>
        </w:rPr>
        <w:t>By</w:t>
      </w:r>
      <w:r w:rsidRPr="00D770EE">
        <w:rPr>
          <w:rFonts w:ascii="Arial" w:eastAsia="Calibri" w:hAnsi="Arial" w:cs="Arial"/>
          <w:b/>
          <w:sz w:val="20"/>
          <w:szCs w:val="20"/>
          <w:lang w:val="en"/>
        </w:rPr>
        <w:t>:</w:t>
      </w:r>
      <w:r w:rsidRPr="00D770EE">
        <w:rPr>
          <w:rFonts w:ascii="Arial" w:eastAsia="Calibri" w:hAnsi="Arial" w:cs="Arial"/>
          <w:b/>
          <w:sz w:val="20"/>
          <w:szCs w:val="20"/>
          <w:lang w:val="en"/>
        </w:rPr>
        <w:t xml:space="preserve"> Premal Ranchod</w:t>
      </w:r>
      <w:r w:rsidRPr="00D770EE">
        <w:rPr>
          <w:rFonts w:ascii="Arial" w:eastAsia="Calibri" w:hAnsi="Arial" w:cs="Arial"/>
          <w:b/>
          <w:sz w:val="20"/>
          <w:szCs w:val="20"/>
          <w:lang w:val="en"/>
        </w:rPr>
        <w:t xml:space="preserve">, </w:t>
      </w:r>
      <w:r>
        <w:rPr>
          <w:rFonts w:ascii="Arial" w:eastAsia="Calibri" w:hAnsi="Arial" w:cs="Arial"/>
          <w:b/>
          <w:sz w:val="20"/>
          <w:szCs w:val="20"/>
          <w:lang w:val="en"/>
        </w:rPr>
        <w:t>Senior Manager Research Analyst, Alexander Forbes Investments</w:t>
      </w:r>
    </w:p>
    <w:p w14:paraId="17A45016"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Milton Friedman, the economist, said that the only social responsibility a corporate has is to increase profits within the rules of the game. In simple terms “</w:t>
      </w:r>
      <w:r w:rsidRPr="00D770EE">
        <w:rPr>
          <w:rFonts w:ascii="Arial" w:eastAsia="Calibri" w:hAnsi="Arial" w:cs="Arial"/>
          <w:i/>
          <w:sz w:val="20"/>
          <w:szCs w:val="20"/>
          <w:lang w:val="en-GB"/>
        </w:rPr>
        <w:t>the role of business is to be in business”</w:t>
      </w:r>
      <w:r w:rsidRPr="00D770EE">
        <w:rPr>
          <w:rFonts w:ascii="Arial" w:eastAsia="Calibri" w:hAnsi="Arial" w:cs="Arial"/>
          <w:sz w:val="20"/>
          <w:szCs w:val="20"/>
          <w:lang w:val="en-GB"/>
        </w:rPr>
        <w:t>. One cannot think of a more germane time than now to puncture that theory. The virus is, without doubt, a social pandemic with corporate viability squarely in its clutches. Corporates are facing their zero-hour moment.</w:t>
      </w:r>
    </w:p>
    <w:p w14:paraId="15A10E46"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 xml:space="preserve">One may argue that environmental, social and governance (ESG) factors finally found resonance of late, after years of being challenged by mainstream finance. Has the virus provided a temporary pause on ESG and corporate sustainability assessments? </w:t>
      </w:r>
    </w:p>
    <w:p w14:paraId="5EAD4255"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 xml:space="preserve">The answer is a resounding ‘no’; in </w:t>
      </w:r>
      <w:proofErr w:type="gramStart"/>
      <w:r w:rsidRPr="00D770EE">
        <w:rPr>
          <w:rFonts w:ascii="Arial" w:eastAsia="Calibri" w:hAnsi="Arial" w:cs="Arial"/>
          <w:sz w:val="20"/>
          <w:szCs w:val="20"/>
          <w:lang w:val="en-GB"/>
        </w:rPr>
        <w:t>fact</w:t>
      </w:r>
      <w:proofErr w:type="gramEnd"/>
      <w:r w:rsidRPr="00D770EE">
        <w:rPr>
          <w:rFonts w:ascii="Arial" w:eastAsia="Calibri" w:hAnsi="Arial" w:cs="Arial"/>
          <w:sz w:val="20"/>
          <w:szCs w:val="20"/>
          <w:lang w:val="en-GB"/>
        </w:rPr>
        <w:t xml:space="preserve"> research suggests it has further amplified the concept. Corporates have had sustainability thrust upon them by an act wholly outside of their control. Their response, albeit by accident, may be a boon for some and value destructive for laggards. ESG forces a company to wrestle with issues that aren’t black and white. </w:t>
      </w:r>
    </w:p>
    <w:p w14:paraId="37D6ABD8"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 xml:space="preserve">The impact, timing, and the value that the market attaches to these risks are often not aptly appreciated, thus making ESG risk management the kingmaker. In 2020, we have witnessed leadership being summoned across government, corporate, public health service, and of course the average citizen in society to take action. We collectively grapple with the new normal. We tap into emotional quotient balances and sharpen tool kits so that we are able to respond respectfully. </w:t>
      </w:r>
    </w:p>
    <w:p w14:paraId="418B45B3" w14:textId="77777777" w:rsidR="00D770EE" w:rsidRPr="00D770EE" w:rsidRDefault="00D770EE" w:rsidP="00D770EE">
      <w:pPr>
        <w:spacing w:after="160" w:line="259" w:lineRule="auto"/>
        <w:rPr>
          <w:rFonts w:ascii="Arial" w:eastAsia="Calibri" w:hAnsi="Arial" w:cs="Arial"/>
          <w:b/>
          <w:sz w:val="20"/>
          <w:szCs w:val="20"/>
          <w:lang w:val="en-GB"/>
        </w:rPr>
      </w:pPr>
      <w:r w:rsidRPr="00D770EE">
        <w:rPr>
          <w:rFonts w:ascii="Arial" w:eastAsia="Calibri" w:hAnsi="Arial" w:cs="Arial"/>
          <w:b/>
          <w:sz w:val="20"/>
          <w:szCs w:val="20"/>
          <w:lang w:val="en-GB"/>
        </w:rPr>
        <w:t>Who is taking note of corporate responses in this time?</w:t>
      </w:r>
    </w:p>
    <w:p w14:paraId="16FDC1C4"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 xml:space="preserve">In crises, traditional fundamentals of valuation </w:t>
      </w:r>
      <w:proofErr w:type="gramStart"/>
      <w:r w:rsidRPr="00D770EE">
        <w:rPr>
          <w:rFonts w:ascii="Arial" w:eastAsia="Calibri" w:hAnsi="Arial" w:cs="Arial"/>
          <w:sz w:val="20"/>
          <w:szCs w:val="20"/>
          <w:lang w:val="en-GB"/>
        </w:rPr>
        <w:t>is</w:t>
      </w:r>
      <w:proofErr w:type="gramEnd"/>
      <w:r w:rsidRPr="00D770EE">
        <w:rPr>
          <w:rFonts w:ascii="Arial" w:eastAsia="Calibri" w:hAnsi="Arial" w:cs="Arial"/>
          <w:sz w:val="20"/>
          <w:szCs w:val="20"/>
          <w:lang w:val="en-GB"/>
        </w:rPr>
        <w:t xml:space="preserve"> trumped by the markets’ assessment of reputation, loyalty, engagement, relevance and citizenship. </w:t>
      </w:r>
    </w:p>
    <w:tbl>
      <w:tblPr>
        <w:tblStyle w:val="PlainTable11"/>
        <w:tblW w:w="0" w:type="auto"/>
        <w:tblLook w:val="04A0" w:firstRow="1" w:lastRow="0" w:firstColumn="1" w:lastColumn="0" w:noHBand="0" w:noVBand="1"/>
      </w:tblPr>
      <w:tblGrid>
        <w:gridCol w:w="2405"/>
        <w:gridCol w:w="6611"/>
      </w:tblGrid>
      <w:tr w:rsidR="00D770EE" w:rsidRPr="00D770EE" w14:paraId="52DF2A87" w14:textId="77777777" w:rsidTr="004E5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FFF3899" w14:textId="77777777" w:rsidR="00D770EE" w:rsidRPr="00D770EE" w:rsidRDefault="00D770EE" w:rsidP="00D770EE">
            <w:pPr>
              <w:rPr>
                <w:rFonts w:ascii="Arial" w:hAnsi="Arial" w:cs="Arial"/>
                <w:sz w:val="20"/>
                <w:szCs w:val="20"/>
                <w:lang w:val="en-GB"/>
              </w:rPr>
            </w:pPr>
          </w:p>
          <w:p w14:paraId="1D2B087F" w14:textId="77777777" w:rsidR="00D770EE" w:rsidRPr="00D770EE" w:rsidRDefault="00D770EE" w:rsidP="00D770EE">
            <w:pPr>
              <w:rPr>
                <w:rFonts w:ascii="Arial" w:hAnsi="Arial" w:cs="Arial"/>
                <w:sz w:val="20"/>
                <w:szCs w:val="20"/>
                <w:lang w:val="en-GB"/>
              </w:rPr>
            </w:pPr>
            <w:r w:rsidRPr="00D770EE">
              <w:rPr>
                <w:rFonts w:ascii="Calibri" w:hAnsi="Calibri" w:cs="Times New Roman"/>
                <w:noProof/>
                <w:lang w:eastAsia="en-ZA"/>
              </w:rPr>
              <mc:AlternateContent>
                <mc:Choice Requires="wpg">
                  <w:drawing>
                    <wp:anchor distT="0" distB="0" distL="114300" distR="114300" simplePos="0" relativeHeight="251661312" behindDoc="0" locked="0" layoutInCell="1" allowOverlap="1" wp14:anchorId="6A43AB63" wp14:editId="4112F6F7">
                      <wp:simplePos x="0" y="0"/>
                      <wp:positionH relativeFrom="column">
                        <wp:posOffset>70963</wp:posOffset>
                      </wp:positionH>
                      <wp:positionV relativeFrom="paragraph">
                        <wp:posOffset>58829</wp:posOffset>
                      </wp:positionV>
                      <wp:extent cx="143933" cy="306475"/>
                      <wp:effectExtent l="0" t="0" r="8890" b="0"/>
                      <wp:wrapNone/>
                      <wp:docPr id="14" name="Group 318">
                        <a:extLst xmlns:a="http://schemas.openxmlformats.org/drawingml/2006/main">
                          <a:ext uri="{FF2B5EF4-FFF2-40B4-BE49-F238E27FC236}">
                            <a16:creationId xmlns:a16="http://schemas.microsoft.com/office/drawing/2014/main" id="{11161549-651C-44FB-8882-A5CFC49ABA2B}"/>
                          </a:ext>
                        </a:extLst>
                      </wp:docPr>
                      <wp:cNvGraphicFramePr/>
                      <a:graphic xmlns:a="http://schemas.openxmlformats.org/drawingml/2006/main">
                        <a:graphicData uri="http://schemas.microsoft.com/office/word/2010/wordprocessingGroup">
                          <wpg:wgp>
                            <wpg:cNvGrpSpPr/>
                            <wpg:grpSpPr>
                              <a:xfrm>
                                <a:off x="0" y="0"/>
                                <a:ext cx="143933" cy="306475"/>
                                <a:chOff x="0" y="0"/>
                                <a:chExt cx="519468" cy="1181370"/>
                              </a:xfrm>
                              <a:solidFill>
                                <a:srgbClr val="A0A0A0"/>
                              </a:solidFill>
                            </wpg:grpSpPr>
                            <wps:wsp>
                              <wps:cNvPr id="15" name="Freeform 15">
                                <a:extLst>
                                  <a:ext uri="{FF2B5EF4-FFF2-40B4-BE49-F238E27FC236}">
                                    <a16:creationId xmlns:a16="http://schemas.microsoft.com/office/drawing/2014/main" id="{DC60A6FF-EBC8-4B70-B156-38B2912C04EA}"/>
                                  </a:ext>
                                </a:extLst>
                              </wps:cNvPr>
                              <wps:cNvSpPr>
                                <a:spLocks/>
                              </wps:cNvSpPr>
                              <wps:spPr bwMode="auto">
                                <a:xfrm>
                                  <a:off x="0" y="293248"/>
                                  <a:ext cx="519468" cy="888122"/>
                                </a:xfrm>
                                <a:custGeom>
                                  <a:avLst/>
                                  <a:gdLst>
                                    <a:gd name="T0" fmla="*/ 118 w 1304"/>
                                    <a:gd name="T1" fmla="*/ 947 h 2222"/>
                                    <a:gd name="T2" fmla="*/ 167 w 1304"/>
                                    <a:gd name="T3" fmla="*/ 944 h 2222"/>
                                    <a:gd name="T4" fmla="*/ 203 w 1304"/>
                                    <a:gd name="T5" fmla="*/ 926 h 2222"/>
                                    <a:gd name="T6" fmla="*/ 38 w 1304"/>
                                    <a:gd name="T7" fmla="*/ 1388 h 2222"/>
                                    <a:gd name="T8" fmla="*/ 41 w 1304"/>
                                    <a:gd name="T9" fmla="*/ 1427 h 2222"/>
                                    <a:gd name="T10" fmla="*/ 59 w 1304"/>
                                    <a:gd name="T11" fmla="*/ 1458 h 2222"/>
                                    <a:gd name="T12" fmla="*/ 89 w 1304"/>
                                    <a:gd name="T13" fmla="*/ 1477 h 2222"/>
                                    <a:gd name="T14" fmla="*/ 308 w 1304"/>
                                    <a:gd name="T15" fmla="*/ 1483 h 2222"/>
                                    <a:gd name="T16" fmla="*/ 311 w 1304"/>
                                    <a:gd name="T17" fmla="*/ 2077 h 2222"/>
                                    <a:gd name="T18" fmla="*/ 337 w 1304"/>
                                    <a:gd name="T19" fmla="*/ 2141 h 2222"/>
                                    <a:gd name="T20" fmla="*/ 385 w 1304"/>
                                    <a:gd name="T21" fmla="*/ 2191 h 2222"/>
                                    <a:gd name="T22" fmla="*/ 447 w 1304"/>
                                    <a:gd name="T23" fmla="*/ 2218 h 2222"/>
                                    <a:gd name="T24" fmla="*/ 497 w 1304"/>
                                    <a:gd name="T25" fmla="*/ 2222 h 2222"/>
                                    <a:gd name="T26" fmla="*/ 555 w 1304"/>
                                    <a:gd name="T27" fmla="*/ 2205 h 2222"/>
                                    <a:gd name="T28" fmla="*/ 603 w 1304"/>
                                    <a:gd name="T29" fmla="*/ 2171 h 2222"/>
                                    <a:gd name="T30" fmla="*/ 637 w 1304"/>
                                    <a:gd name="T31" fmla="*/ 2121 h 2222"/>
                                    <a:gd name="T32" fmla="*/ 652 w 1304"/>
                                    <a:gd name="T33" fmla="*/ 2077 h 2222"/>
                                    <a:gd name="T34" fmla="*/ 673 w 1304"/>
                                    <a:gd name="T35" fmla="*/ 2134 h 2222"/>
                                    <a:gd name="T36" fmla="*/ 712 w 1304"/>
                                    <a:gd name="T37" fmla="*/ 2181 h 2222"/>
                                    <a:gd name="T38" fmla="*/ 763 w 1304"/>
                                    <a:gd name="T39" fmla="*/ 2210 h 2222"/>
                                    <a:gd name="T40" fmla="*/ 822 w 1304"/>
                                    <a:gd name="T41" fmla="*/ 2222 h 2222"/>
                                    <a:gd name="T42" fmla="*/ 874 w 1304"/>
                                    <a:gd name="T43" fmla="*/ 2214 h 2222"/>
                                    <a:gd name="T44" fmla="*/ 933 w 1304"/>
                                    <a:gd name="T45" fmla="*/ 2181 h 2222"/>
                                    <a:gd name="T46" fmla="*/ 975 w 1304"/>
                                    <a:gd name="T47" fmla="*/ 2126 h 2222"/>
                                    <a:gd name="T48" fmla="*/ 995 w 1304"/>
                                    <a:gd name="T49" fmla="*/ 2058 h 2222"/>
                                    <a:gd name="T50" fmla="*/ 1184 w 1304"/>
                                    <a:gd name="T51" fmla="*/ 1483 h 2222"/>
                                    <a:gd name="T52" fmla="*/ 1224 w 1304"/>
                                    <a:gd name="T53" fmla="*/ 1473 h 2222"/>
                                    <a:gd name="T54" fmla="*/ 1252 w 1304"/>
                                    <a:gd name="T55" fmla="*/ 1452 h 2222"/>
                                    <a:gd name="T56" fmla="*/ 1266 w 1304"/>
                                    <a:gd name="T57" fmla="*/ 1418 h 2222"/>
                                    <a:gd name="T58" fmla="*/ 1263 w 1304"/>
                                    <a:gd name="T59" fmla="*/ 1378 h 2222"/>
                                    <a:gd name="T60" fmla="*/ 1107 w 1304"/>
                                    <a:gd name="T61" fmla="*/ 935 h 2222"/>
                                    <a:gd name="T62" fmla="*/ 1141 w 1304"/>
                                    <a:gd name="T63" fmla="*/ 951 h 2222"/>
                                    <a:gd name="T64" fmla="*/ 1184 w 1304"/>
                                    <a:gd name="T65" fmla="*/ 949 h 2222"/>
                                    <a:gd name="T66" fmla="*/ 1219 w 1304"/>
                                    <a:gd name="T67" fmla="*/ 936 h 2222"/>
                                    <a:gd name="T68" fmla="*/ 1267 w 1304"/>
                                    <a:gd name="T69" fmla="*/ 898 h 2222"/>
                                    <a:gd name="T70" fmla="*/ 1296 w 1304"/>
                                    <a:gd name="T71" fmla="*/ 845 h 2222"/>
                                    <a:gd name="T72" fmla="*/ 1303 w 1304"/>
                                    <a:gd name="T73" fmla="*/ 785 h 2222"/>
                                    <a:gd name="T74" fmla="*/ 1293 w 1304"/>
                                    <a:gd name="T75" fmla="*/ 740 h 2222"/>
                                    <a:gd name="T76" fmla="*/ 1072 w 1304"/>
                                    <a:gd name="T77" fmla="*/ 102 h 2222"/>
                                    <a:gd name="T78" fmla="*/ 1047 w 1304"/>
                                    <a:gd name="T79" fmla="*/ 59 h 2222"/>
                                    <a:gd name="T80" fmla="*/ 997 w 1304"/>
                                    <a:gd name="T81" fmla="*/ 17 h 2222"/>
                                    <a:gd name="T82" fmla="*/ 936 w 1304"/>
                                    <a:gd name="T83" fmla="*/ 0 h 2222"/>
                                    <a:gd name="T84" fmla="*/ 868 w 1304"/>
                                    <a:gd name="T85" fmla="*/ 12 h 2222"/>
                                    <a:gd name="T86" fmla="*/ 448 w 1304"/>
                                    <a:gd name="T87" fmla="*/ 19 h 2222"/>
                                    <a:gd name="T88" fmla="*/ 396 w 1304"/>
                                    <a:gd name="T89" fmla="*/ 1 h 2222"/>
                                    <a:gd name="T90" fmla="*/ 330 w 1304"/>
                                    <a:gd name="T91" fmla="*/ 5 h 2222"/>
                                    <a:gd name="T92" fmla="*/ 275 w 1304"/>
                                    <a:gd name="T93" fmla="*/ 35 h 2222"/>
                                    <a:gd name="T94" fmla="*/ 235 w 1304"/>
                                    <a:gd name="T95" fmla="*/ 85 h 2222"/>
                                    <a:gd name="T96" fmla="*/ 181 w 1304"/>
                                    <a:gd name="T97" fmla="*/ 234 h 2222"/>
                                    <a:gd name="T98" fmla="*/ 6 w 1304"/>
                                    <a:gd name="T99" fmla="*/ 755 h 2222"/>
                                    <a:gd name="T100" fmla="*/ 1 w 1304"/>
                                    <a:gd name="T101" fmla="*/ 816 h 2222"/>
                                    <a:gd name="T102" fmla="*/ 20 w 1304"/>
                                    <a:gd name="T103" fmla="*/ 873 h 2222"/>
                                    <a:gd name="T104" fmla="*/ 59 w 1304"/>
                                    <a:gd name="T105" fmla="*/ 919 h 2222"/>
                                    <a:gd name="T106" fmla="*/ 100 w 1304"/>
                                    <a:gd name="T107" fmla="*/ 943 h 2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4" h="2222">
                                      <a:moveTo>
                                        <a:pt x="100" y="943"/>
                                      </a:moveTo>
                                      <a:lnTo>
                                        <a:pt x="100" y="943"/>
                                      </a:lnTo>
                                      <a:lnTo>
                                        <a:pt x="107" y="945"/>
                                      </a:lnTo>
                                      <a:lnTo>
                                        <a:pt x="118" y="947"/>
                                      </a:lnTo>
                                      <a:lnTo>
                                        <a:pt x="130" y="949"/>
                                      </a:lnTo>
                                      <a:lnTo>
                                        <a:pt x="144" y="949"/>
                                      </a:lnTo>
                                      <a:lnTo>
                                        <a:pt x="160" y="946"/>
                                      </a:lnTo>
                                      <a:lnTo>
                                        <a:pt x="167" y="944"/>
                                      </a:lnTo>
                                      <a:lnTo>
                                        <a:pt x="175" y="941"/>
                                      </a:lnTo>
                                      <a:lnTo>
                                        <a:pt x="184" y="937"/>
                                      </a:lnTo>
                                      <a:lnTo>
                                        <a:pt x="193" y="933"/>
                                      </a:lnTo>
                                      <a:lnTo>
                                        <a:pt x="203" y="926"/>
                                      </a:lnTo>
                                      <a:lnTo>
                                        <a:pt x="212" y="919"/>
                                      </a:lnTo>
                                      <a:lnTo>
                                        <a:pt x="41" y="1377"/>
                                      </a:lnTo>
                                      <a:lnTo>
                                        <a:pt x="41" y="1377"/>
                                      </a:lnTo>
                                      <a:lnTo>
                                        <a:pt x="38" y="1388"/>
                                      </a:lnTo>
                                      <a:lnTo>
                                        <a:pt x="37" y="1399"/>
                                      </a:lnTo>
                                      <a:lnTo>
                                        <a:pt x="37" y="1409"/>
                                      </a:lnTo>
                                      <a:lnTo>
                                        <a:pt x="38" y="1418"/>
                                      </a:lnTo>
                                      <a:lnTo>
                                        <a:pt x="41" y="1427"/>
                                      </a:lnTo>
                                      <a:lnTo>
                                        <a:pt x="43" y="1436"/>
                                      </a:lnTo>
                                      <a:lnTo>
                                        <a:pt x="47" y="1444"/>
                                      </a:lnTo>
                                      <a:lnTo>
                                        <a:pt x="52" y="1451"/>
                                      </a:lnTo>
                                      <a:lnTo>
                                        <a:pt x="59" y="1458"/>
                                      </a:lnTo>
                                      <a:lnTo>
                                        <a:pt x="64" y="1464"/>
                                      </a:lnTo>
                                      <a:lnTo>
                                        <a:pt x="72" y="1469"/>
                                      </a:lnTo>
                                      <a:lnTo>
                                        <a:pt x="80" y="1473"/>
                                      </a:lnTo>
                                      <a:lnTo>
                                        <a:pt x="89" y="1477"/>
                                      </a:lnTo>
                                      <a:lnTo>
                                        <a:pt x="100" y="1480"/>
                                      </a:lnTo>
                                      <a:lnTo>
                                        <a:pt x="110" y="1481"/>
                                      </a:lnTo>
                                      <a:lnTo>
                                        <a:pt x="120" y="1483"/>
                                      </a:lnTo>
                                      <a:lnTo>
                                        <a:pt x="308" y="1483"/>
                                      </a:lnTo>
                                      <a:lnTo>
                                        <a:pt x="308" y="2040"/>
                                      </a:lnTo>
                                      <a:lnTo>
                                        <a:pt x="308" y="2040"/>
                                      </a:lnTo>
                                      <a:lnTo>
                                        <a:pt x="309" y="2058"/>
                                      </a:lnTo>
                                      <a:lnTo>
                                        <a:pt x="311" y="2077"/>
                                      </a:lnTo>
                                      <a:lnTo>
                                        <a:pt x="316" y="2095"/>
                                      </a:lnTo>
                                      <a:lnTo>
                                        <a:pt x="321" y="2111"/>
                                      </a:lnTo>
                                      <a:lnTo>
                                        <a:pt x="329" y="2126"/>
                                      </a:lnTo>
                                      <a:lnTo>
                                        <a:pt x="337" y="2141"/>
                                      </a:lnTo>
                                      <a:lnTo>
                                        <a:pt x="347" y="2156"/>
                                      </a:lnTo>
                                      <a:lnTo>
                                        <a:pt x="359" y="2168"/>
                                      </a:lnTo>
                                      <a:lnTo>
                                        <a:pt x="371" y="2181"/>
                                      </a:lnTo>
                                      <a:lnTo>
                                        <a:pt x="385" y="2191"/>
                                      </a:lnTo>
                                      <a:lnTo>
                                        <a:pt x="400" y="2200"/>
                                      </a:lnTo>
                                      <a:lnTo>
                                        <a:pt x="414" y="2208"/>
                                      </a:lnTo>
                                      <a:lnTo>
                                        <a:pt x="430" y="2214"/>
                                      </a:lnTo>
                                      <a:lnTo>
                                        <a:pt x="447" y="2218"/>
                                      </a:lnTo>
                                      <a:lnTo>
                                        <a:pt x="464" y="2221"/>
                                      </a:lnTo>
                                      <a:lnTo>
                                        <a:pt x="482" y="2222"/>
                                      </a:lnTo>
                                      <a:lnTo>
                                        <a:pt x="482" y="2222"/>
                                      </a:lnTo>
                                      <a:lnTo>
                                        <a:pt x="497" y="2222"/>
                                      </a:lnTo>
                                      <a:lnTo>
                                        <a:pt x="513" y="2219"/>
                                      </a:lnTo>
                                      <a:lnTo>
                                        <a:pt x="527" y="2216"/>
                                      </a:lnTo>
                                      <a:lnTo>
                                        <a:pt x="541" y="2210"/>
                                      </a:lnTo>
                                      <a:lnTo>
                                        <a:pt x="555" y="2205"/>
                                      </a:lnTo>
                                      <a:lnTo>
                                        <a:pt x="568" y="2198"/>
                                      </a:lnTo>
                                      <a:lnTo>
                                        <a:pt x="581" y="2190"/>
                                      </a:lnTo>
                                      <a:lnTo>
                                        <a:pt x="592" y="2181"/>
                                      </a:lnTo>
                                      <a:lnTo>
                                        <a:pt x="603" y="2171"/>
                                      </a:lnTo>
                                      <a:lnTo>
                                        <a:pt x="613" y="2159"/>
                                      </a:lnTo>
                                      <a:lnTo>
                                        <a:pt x="623" y="2147"/>
                                      </a:lnTo>
                                      <a:lnTo>
                                        <a:pt x="630" y="2134"/>
                                      </a:lnTo>
                                      <a:lnTo>
                                        <a:pt x="637" y="2121"/>
                                      </a:lnTo>
                                      <a:lnTo>
                                        <a:pt x="643" y="2107"/>
                                      </a:lnTo>
                                      <a:lnTo>
                                        <a:pt x="649" y="2092"/>
                                      </a:lnTo>
                                      <a:lnTo>
                                        <a:pt x="652" y="2077"/>
                                      </a:lnTo>
                                      <a:lnTo>
                                        <a:pt x="652" y="2077"/>
                                      </a:lnTo>
                                      <a:lnTo>
                                        <a:pt x="655" y="2092"/>
                                      </a:lnTo>
                                      <a:lnTo>
                                        <a:pt x="661" y="2107"/>
                                      </a:lnTo>
                                      <a:lnTo>
                                        <a:pt x="667" y="2121"/>
                                      </a:lnTo>
                                      <a:lnTo>
                                        <a:pt x="673" y="2134"/>
                                      </a:lnTo>
                                      <a:lnTo>
                                        <a:pt x="681" y="2147"/>
                                      </a:lnTo>
                                      <a:lnTo>
                                        <a:pt x="690" y="2159"/>
                                      </a:lnTo>
                                      <a:lnTo>
                                        <a:pt x="701" y="2171"/>
                                      </a:lnTo>
                                      <a:lnTo>
                                        <a:pt x="712" y="2181"/>
                                      </a:lnTo>
                                      <a:lnTo>
                                        <a:pt x="723" y="2190"/>
                                      </a:lnTo>
                                      <a:lnTo>
                                        <a:pt x="736" y="2198"/>
                                      </a:lnTo>
                                      <a:lnTo>
                                        <a:pt x="749" y="2205"/>
                                      </a:lnTo>
                                      <a:lnTo>
                                        <a:pt x="763" y="2210"/>
                                      </a:lnTo>
                                      <a:lnTo>
                                        <a:pt x="776" y="2216"/>
                                      </a:lnTo>
                                      <a:lnTo>
                                        <a:pt x="791" y="2219"/>
                                      </a:lnTo>
                                      <a:lnTo>
                                        <a:pt x="807" y="2222"/>
                                      </a:lnTo>
                                      <a:lnTo>
                                        <a:pt x="822" y="2222"/>
                                      </a:lnTo>
                                      <a:lnTo>
                                        <a:pt x="822" y="2222"/>
                                      </a:lnTo>
                                      <a:lnTo>
                                        <a:pt x="840" y="2221"/>
                                      </a:lnTo>
                                      <a:lnTo>
                                        <a:pt x="857" y="2218"/>
                                      </a:lnTo>
                                      <a:lnTo>
                                        <a:pt x="874" y="2214"/>
                                      </a:lnTo>
                                      <a:lnTo>
                                        <a:pt x="890" y="2208"/>
                                      </a:lnTo>
                                      <a:lnTo>
                                        <a:pt x="904" y="2200"/>
                                      </a:lnTo>
                                      <a:lnTo>
                                        <a:pt x="919" y="2191"/>
                                      </a:lnTo>
                                      <a:lnTo>
                                        <a:pt x="933" y="2181"/>
                                      </a:lnTo>
                                      <a:lnTo>
                                        <a:pt x="945" y="2168"/>
                                      </a:lnTo>
                                      <a:lnTo>
                                        <a:pt x="956" y="2156"/>
                                      </a:lnTo>
                                      <a:lnTo>
                                        <a:pt x="967" y="2141"/>
                                      </a:lnTo>
                                      <a:lnTo>
                                        <a:pt x="975" y="2126"/>
                                      </a:lnTo>
                                      <a:lnTo>
                                        <a:pt x="983" y="2111"/>
                                      </a:lnTo>
                                      <a:lnTo>
                                        <a:pt x="988" y="2095"/>
                                      </a:lnTo>
                                      <a:lnTo>
                                        <a:pt x="993" y="2077"/>
                                      </a:lnTo>
                                      <a:lnTo>
                                        <a:pt x="995" y="2058"/>
                                      </a:lnTo>
                                      <a:lnTo>
                                        <a:pt x="996" y="2040"/>
                                      </a:lnTo>
                                      <a:lnTo>
                                        <a:pt x="996" y="1483"/>
                                      </a:lnTo>
                                      <a:lnTo>
                                        <a:pt x="1184" y="1483"/>
                                      </a:lnTo>
                                      <a:lnTo>
                                        <a:pt x="1184" y="1483"/>
                                      </a:lnTo>
                                      <a:lnTo>
                                        <a:pt x="1194" y="1481"/>
                                      </a:lnTo>
                                      <a:lnTo>
                                        <a:pt x="1204" y="1480"/>
                                      </a:lnTo>
                                      <a:lnTo>
                                        <a:pt x="1215" y="1477"/>
                                      </a:lnTo>
                                      <a:lnTo>
                                        <a:pt x="1224" y="1473"/>
                                      </a:lnTo>
                                      <a:lnTo>
                                        <a:pt x="1232" y="1469"/>
                                      </a:lnTo>
                                      <a:lnTo>
                                        <a:pt x="1239" y="1464"/>
                                      </a:lnTo>
                                      <a:lnTo>
                                        <a:pt x="1245" y="1458"/>
                                      </a:lnTo>
                                      <a:lnTo>
                                        <a:pt x="1252" y="1452"/>
                                      </a:lnTo>
                                      <a:lnTo>
                                        <a:pt x="1256" y="1444"/>
                                      </a:lnTo>
                                      <a:lnTo>
                                        <a:pt x="1261" y="1436"/>
                                      </a:lnTo>
                                      <a:lnTo>
                                        <a:pt x="1263" y="1427"/>
                                      </a:lnTo>
                                      <a:lnTo>
                                        <a:pt x="1266" y="1418"/>
                                      </a:lnTo>
                                      <a:lnTo>
                                        <a:pt x="1267" y="1409"/>
                                      </a:lnTo>
                                      <a:lnTo>
                                        <a:pt x="1267" y="1399"/>
                                      </a:lnTo>
                                      <a:lnTo>
                                        <a:pt x="1266" y="1388"/>
                                      </a:lnTo>
                                      <a:lnTo>
                                        <a:pt x="1263" y="1378"/>
                                      </a:lnTo>
                                      <a:lnTo>
                                        <a:pt x="1090" y="919"/>
                                      </a:lnTo>
                                      <a:lnTo>
                                        <a:pt x="1090" y="919"/>
                                      </a:lnTo>
                                      <a:lnTo>
                                        <a:pt x="1098" y="928"/>
                                      </a:lnTo>
                                      <a:lnTo>
                                        <a:pt x="1107" y="935"/>
                                      </a:lnTo>
                                      <a:lnTo>
                                        <a:pt x="1115" y="942"/>
                                      </a:lnTo>
                                      <a:lnTo>
                                        <a:pt x="1124" y="946"/>
                                      </a:lnTo>
                                      <a:lnTo>
                                        <a:pt x="1132" y="949"/>
                                      </a:lnTo>
                                      <a:lnTo>
                                        <a:pt x="1141" y="951"/>
                                      </a:lnTo>
                                      <a:lnTo>
                                        <a:pt x="1149" y="952"/>
                                      </a:lnTo>
                                      <a:lnTo>
                                        <a:pt x="1157" y="953"/>
                                      </a:lnTo>
                                      <a:lnTo>
                                        <a:pt x="1172" y="952"/>
                                      </a:lnTo>
                                      <a:lnTo>
                                        <a:pt x="1184" y="949"/>
                                      </a:lnTo>
                                      <a:lnTo>
                                        <a:pt x="1195" y="945"/>
                                      </a:lnTo>
                                      <a:lnTo>
                                        <a:pt x="1204" y="943"/>
                                      </a:lnTo>
                                      <a:lnTo>
                                        <a:pt x="1204" y="943"/>
                                      </a:lnTo>
                                      <a:lnTo>
                                        <a:pt x="1219" y="936"/>
                                      </a:lnTo>
                                      <a:lnTo>
                                        <a:pt x="1233" y="928"/>
                                      </a:lnTo>
                                      <a:lnTo>
                                        <a:pt x="1245" y="919"/>
                                      </a:lnTo>
                                      <a:lnTo>
                                        <a:pt x="1256" y="909"/>
                                      </a:lnTo>
                                      <a:lnTo>
                                        <a:pt x="1267" y="898"/>
                                      </a:lnTo>
                                      <a:lnTo>
                                        <a:pt x="1276" y="886"/>
                                      </a:lnTo>
                                      <a:lnTo>
                                        <a:pt x="1284" y="873"/>
                                      </a:lnTo>
                                      <a:lnTo>
                                        <a:pt x="1290" y="859"/>
                                      </a:lnTo>
                                      <a:lnTo>
                                        <a:pt x="1296" y="845"/>
                                      </a:lnTo>
                                      <a:lnTo>
                                        <a:pt x="1299" y="831"/>
                                      </a:lnTo>
                                      <a:lnTo>
                                        <a:pt x="1303" y="816"/>
                                      </a:lnTo>
                                      <a:lnTo>
                                        <a:pt x="1304" y="801"/>
                                      </a:lnTo>
                                      <a:lnTo>
                                        <a:pt x="1303" y="785"/>
                                      </a:lnTo>
                                      <a:lnTo>
                                        <a:pt x="1302" y="771"/>
                                      </a:lnTo>
                                      <a:lnTo>
                                        <a:pt x="1298" y="755"/>
                                      </a:lnTo>
                                      <a:lnTo>
                                        <a:pt x="1293" y="740"/>
                                      </a:lnTo>
                                      <a:lnTo>
                                        <a:pt x="1293" y="740"/>
                                      </a:lnTo>
                                      <a:lnTo>
                                        <a:pt x="1195" y="452"/>
                                      </a:lnTo>
                                      <a:lnTo>
                                        <a:pt x="1121" y="237"/>
                                      </a:lnTo>
                                      <a:lnTo>
                                        <a:pt x="1091" y="153"/>
                                      </a:lnTo>
                                      <a:lnTo>
                                        <a:pt x="1072" y="102"/>
                                      </a:lnTo>
                                      <a:lnTo>
                                        <a:pt x="1072" y="102"/>
                                      </a:lnTo>
                                      <a:lnTo>
                                        <a:pt x="1065" y="86"/>
                                      </a:lnTo>
                                      <a:lnTo>
                                        <a:pt x="1056" y="72"/>
                                      </a:lnTo>
                                      <a:lnTo>
                                        <a:pt x="1047" y="59"/>
                                      </a:lnTo>
                                      <a:lnTo>
                                        <a:pt x="1036" y="46"/>
                                      </a:lnTo>
                                      <a:lnTo>
                                        <a:pt x="1024" y="35"/>
                                      </a:lnTo>
                                      <a:lnTo>
                                        <a:pt x="1011" y="26"/>
                                      </a:lnTo>
                                      <a:lnTo>
                                        <a:pt x="997" y="17"/>
                                      </a:lnTo>
                                      <a:lnTo>
                                        <a:pt x="983" y="10"/>
                                      </a:lnTo>
                                      <a:lnTo>
                                        <a:pt x="968" y="5"/>
                                      </a:lnTo>
                                      <a:lnTo>
                                        <a:pt x="952" y="1"/>
                                      </a:lnTo>
                                      <a:lnTo>
                                        <a:pt x="936" y="0"/>
                                      </a:lnTo>
                                      <a:lnTo>
                                        <a:pt x="919" y="0"/>
                                      </a:lnTo>
                                      <a:lnTo>
                                        <a:pt x="902" y="2"/>
                                      </a:lnTo>
                                      <a:lnTo>
                                        <a:pt x="885" y="7"/>
                                      </a:lnTo>
                                      <a:lnTo>
                                        <a:pt x="868" y="12"/>
                                      </a:lnTo>
                                      <a:lnTo>
                                        <a:pt x="851" y="21"/>
                                      </a:lnTo>
                                      <a:lnTo>
                                        <a:pt x="851" y="21"/>
                                      </a:lnTo>
                                      <a:lnTo>
                                        <a:pt x="650" y="454"/>
                                      </a:lnTo>
                                      <a:lnTo>
                                        <a:pt x="448" y="19"/>
                                      </a:lnTo>
                                      <a:lnTo>
                                        <a:pt x="448" y="19"/>
                                      </a:lnTo>
                                      <a:lnTo>
                                        <a:pt x="431" y="11"/>
                                      </a:lnTo>
                                      <a:lnTo>
                                        <a:pt x="414" y="5"/>
                                      </a:lnTo>
                                      <a:lnTo>
                                        <a:pt x="396" y="1"/>
                                      </a:lnTo>
                                      <a:lnTo>
                                        <a:pt x="379" y="0"/>
                                      </a:lnTo>
                                      <a:lnTo>
                                        <a:pt x="363" y="0"/>
                                      </a:lnTo>
                                      <a:lnTo>
                                        <a:pt x="346" y="2"/>
                                      </a:lnTo>
                                      <a:lnTo>
                                        <a:pt x="330" y="5"/>
                                      </a:lnTo>
                                      <a:lnTo>
                                        <a:pt x="316" y="10"/>
                                      </a:lnTo>
                                      <a:lnTo>
                                        <a:pt x="301" y="17"/>
                                      </a:lnTo>
                                      <a:lnTo>
                                        <a:pt x="287" y="25"/>
                                      </a:lnTo>
                                      <a:lnTo>
                                        <a:pt x="275" y="35"/>
                                      </a:lnTo>
                                      <a:lnTo>
                                        <a:pt x="264" y="45"/>
                                      </a:lnTo>
                                      <a:lnTo>
                                        <a:pt x="253" y="58"/>
                                      </a:lnTo>
                                      <a:lnTo>
                                        <a:pt x="243" y="70"/>
                                      </a:lnTo>
                                      <a:lnTo>
                                        <a:pt x="235" y="85"/>
                                      </a:lnTo>
                                      <a:lnTo>
                                        <a:pt x="229" y="99"/>
                                      </a:lnTo>
                                      <a:lnTo>
                                        <a:pt x="229" y="99"/>
                                      </a:lnTo>
                                      <a:lnTo>
                                        <a:pt x="210" y="151"/>
                                      </a:lnTo>
                                      <a:lnTo>
                                        <a:pt x="181" y="234"/>
                                      </a:lnTo>
                                      <a:lnTo>
                                        <a:pt x="107" y="450"/>
                                      </a:lnTo>
                                      <a:lnTo>
                                        <a:pt x="11" y="740"/>
                                      </a:lnTo>
                                      <a:lnTo>
                                        <a:pt x="11" y="740"/>
                                      </a:lnTo>
                                      <a:lnTo>
                                        <a:pt x="6" y="755"/>
                                      </a:lnTo>
                                      <a:lnTo>
                                        <a:pt x="2" y="771"/>
                                      </a:lnTo>
                                      <a:lnTo>
                                        <a:pt x="0" y="785"/>
                                      </a:lnTo>
                                      <a:lnTo>
                                        <a:pt x="0" y="801"/>
                                      </a:lnTo>
                                      <a:lnTo>
                                        <a:pt x="1" y="816"/>
                                      </a:lnTo>
                                      <a:lnTo>
                                        <a:pt x="4" y="831"/>
                                      </a:lnTo>
                                      <a:lnTo>
                                        <a:pt x="8" y="845"/>
                                      </a:lnTo>
                                      <a:lnTo>
                                        <a:pt x="13" y="859"/>
                                      </a:lnTo>
                                      <a:lnTo>
                                        <a:pt x="20" y="873"/>
                                      </a:lnTo>
                                      <a:lnTo>
                                        <a:pt x="28" y="886"/>
                                      </a:lnTo>
                                      <a:lnTo>
                                        <a:pt x="37" y="898"/>
                                      </a:lnTo>
                                      <a:lnTo>
                                        <a:pt x="47" y="909"/>
                                      </a:lnTo>
                                      <a:lnTo>
                                        <a:pt x="59" y="919"/>
                                      </a:lnTo>
                                      <a:lnTo>
                                        <a:pt x="71" y="928"/>
                                      </a:lnTo>
                                      <a:lnTo>
                                        <a:pt x="85" y="936"/>
                                      </a:lnTo>
                                      <a:lnTo>
                                        <a:pt x="100" y="943"/>
                                      </a:lnTo>
                                      <a:lnTo>
                                        <a:pt x="100" y="9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a:extLst>
                                  <a:ext uri="{FF2B5EF4-FFF2-40B4-BE49-F238E27FC236}">
                                    <a16:creationId xmlns:a16="http://schemas.microsoft.com/office/drawing/2014/main" id="{53B771BC-5494-4CAD-B391-2F8060C635D2}"/>
                                  </a:ext>
                                </a:extLst>
                              </wps:cNvPr>
                              <wps:cNvSpPr>
                                <a:spLocks/>
                              </wps:cNvSpPr>
                              <wps:spPr bwMode="auto">
                                <a:xfrm>
                                  <a:off x="139642" y="0"/>
                                  <a:ext cx="240184" cy="242977"/>
                                </a:xfrm>
                                <a:custGeom>
                                  <a:avLst/>
                                  <a:gdLst>
                                    <a:gd name="T0" fmla="*/ 319 w 606"/>
                                    <a:gd name="T1" fmla="*/ 608 h 609"/>
                                    <a:gd name="T2" fmla="*/ 364 w 606"/>
                                    <a:gd name="T3" fmla="*/ 602 h 609"/>
                                    <a:gd name="T4" fmla="*/ 407 w 606"/>
                                    <a:gd name="T5" fmla="*/ 589 h 609"/>
                                    <a:gd name="T6" fmla="*/ 448 w 606"/>
                                    <a:gd name="T7" fmla="*/ 571 h 609"/>
                                    <a:gd name="T8" fmla="*/ 484 w 606"/>
                                    <a:gd name="T9" fmla="*/ 548 h 609"/>
                                    <a:gd name="T10" fmla="*/ 518 w 606"/>
                                    <a:gd name="T11" fmla="*/ 519 h 609"/>
                                    <a:gd name="T12" fmla="*/ 546 w 606"/>
                                    <a:gd name="T13" fmla="*/ 486 h 609"/>
                                    <a:gd name="T14" fmla="*/ 570 w 606"/>
                                    <a:gd name="T15" fmla="*/ 449 h 609"/>
                                    <a:gd name="T16" fmla="*/ 588 w 606"/>
                                    <a:gd name="T17" fmla="*/ 409 h 609"/>
                                    <a:gd name="T18" fmla="*/ 601 w 606"/>
                                    <a:gd name="T19" fmla="*/ 365 h 609"/>
                                    <a:gd name="T20" fmla="*/ 606 w 606"/>
                                    <a:gd name="T21" fmla="*/ 320 h 609"/>
                                    <a:gd name="T22" fmla="*/ 606 w 606"/>
                                    <a:gd name="T23" fmla="*/ 288 h 609"/>
                                    <a:gd name="T24" fmla="*/ 601 w 606"/>
                                    <a:gd name="T25" fmla="*/ 243 h 609"/>
                                    <a:gd name="T26" fmla="*/ 588 w 606"/>
                                    <a:gd name="T27" fmla="*/ 200 h 609"/>
                                    <a:gd name="T28" fmla="*/ 570 w 606"/>
                                    <a:gd name="T29" fmla="*/ 159 h 609"/>
                                    <a:gd name="T30" fmla="*/ 546 w 606"/>
                                    <a:gd name="T31" fmla="*/ 122 h 609"/>
                                    <a:gd name="T32" fmla="*/ 518 w 606"/>
                                    <a:gd name="T33" fmla="*/ 88 h 609"/>
                                    <a:gd name="T34" fmla="*/ 484 w 606"/>
                                    <a:gd name="T35" fmla="*/ 60 h 609"/>
                                    <a:gd name="T36" fmla="*/ 448 w 606"/>
                                    <a:gd name="T37" fmla="*/ 36 h 609"/>
                                    <a:gd name="T38" fmla="*/ 407 w 606"/>
                                    <a:gd name="T39" fmla="*/ 18 h 609"/>
                                    <a:gd name="T40" fmla="*/ 364 w 606"/>
                                    <a:gd name="T41" fmla="*/ 6 h 609"/>
                                    <a:gd name="T42" fmla="*/ 319 w 606"/>
                                    <a:gd name="T43" fmla="*/ 0 h 609"/>
                                    <a:gd name="T44" fmla="*/ 287 w 606"/>
                                    <a:gd name="T45" fmla="*/ 0 h 609"/>
                                    <a:gd name="T46" fmla="*/ 242 w 606"/>
                                    <a:gd name="T47" fmla="*/ 6 h 609"/>
                                    <a:gd name="T48" fmla="*/ 199 w 606"/>
                                    <a:gd name="T49" fmla="*/ 18 h 609"/>
                                    <a:gd name="T50" fmla="*/ 158 w 606"/>
                                    <a:gd name="T51" fmla="*/ 36 h 609"/>
                                    <a:gd name="T52" fmla="*/ 121 w 606"/>
                                    <a:gd name="T53" fmla="*/ 60 h 609"/>
                                    <a:gd name="T54" fmla="*/ 88 w 606"/>
                                    <a:gd name="T55" fmla="*/ 88 h 609"/>
                                    <a:gd name="T56" fmla="*/ 60 w 606"/>
                                    <a:gd name="T57" fmla="*/ 122 h 609"/>
                                    <a:gd name="T58" fmla="*/ 36 w 606"/>
                                    <a:gd name="T59" fmla="*/ 159 h 609"/>
                                    <a:gd name="T60" fmla="*/ 18 w 606"/>
                                    <a:gd name="T61" fmla="*/ 200 h 609"/>
                                    <a:gd name="T62" fmla="*/ 5 w 606"/>
                                    <a:gd name="T63" fmla="*/ 243 h 609"/>
                                    <a:gd name="T64" fmla="*/ 0 w 606"/>
                                    <a:gd name="T65" fmla="*/ 288 h 609"/>
                                    <a:gd name="T66" fmla="*/ 0 w 606"/>
                                    <a:gd name="T67" fmla="*/ 320 h 609"/>
                                    <a:gd name="T68" fmla="*/ 5 w 606"/>
                                    <a:gd name="T69" fmla="*/ 365 h 609"/>
                                    <a:gd name="T70" fmla="*/ 18 w 606"/>
                                    <a:gd name="T71" fmla="*/ 409 h 609"/>
                                    <a:gd name="T72" fmla="*/ 36 w 606"/>
                                    <a:gd name="T73" fmla="*/ 449 h 609"/>
                                    <a:gd name="T74" fmla="*/ 60 w 606"/>
                                    <a:gd name="T75" fmla="*/ 486 h 609"/>
                                    <a:gd name="T76" fmla="*/ 88 w 606"/>
                                    <a:gd name="T77" fmla="*/ 519 h 609"/>
                                    <a:gd name="T78" fmla="*/ 121 w 606"/>
                                    <a:gd name="T79" fmla="*/ 548 h 609"/>
                                    <a:gd name="T80" fmla="*/ 158 w 606"/>
                                    <a:gd name="T81" fmla="*/ 571 h 609"/>
                                    <a:gd name="T82" fmla="*/ 199 w 606"/>
                                    <a:gd name="T83" fmla="*/ 589 h 609"/>
                                    <a:gd name="T84" fmla="*/ 242 w 606"/>
                                    <a:gd name="T85" fmla="*/ 602 h 609"/>
                                    <a:gd name="T86" fmla="*/ 287 w 606"/>
                                    <a:gd name="T87" fmla="*/ 608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06" h="609">
                                      <a:moveTo>
                                        <a:pt x="303" y="609"/>
                                      </a:moveTo>
                                      <a:lnTo>
                                        <a:pt x="303" y="609"/>
                                      </a:lnTo>
                                      <a:lnTo>
                                        <a:pt x="319" y="608"/>
                                      </a:lnTo>
                                      <a:lnTo>
                                        <a:pt x="334" y="606"/>
                                      </a:lnTo>
                                      <a:lnTo>
                                        <a:pt x="349" y="605"/>
                                      </a:lnTo>
                                      <a:lnTo>
                                        <a:pt x="364" y="602"/>
                                      </a:lnTo>
                                      <a:lnTo>
                                        <a:pt x="379" y="599"/>
                                      </a:lnTo>
                                      <a:lnTo>
                                        <a:pt x="394" y="595"/>
                                      </a:lnTo>
                                      <a:lnTo>
                                        <a:pt x="407" y="589"/>
                                      </a:lnTo>
                                      <a:lnTo>
                                        <a:pt x="421" y="585"/>
                                      </a:lnTo>
                                      <a:lnTo>
                                        <a:pt x="434" y="578"/>
                                      </a:lnTo>
                                      <a:lnTo>
                                        <a:pt x="448" y="571"/>
                                      </a:lnTo>
                                      <a:lnTo>
                                        <a:pt x="460" y="565"/>
                                      </a:lnTo>
                                      <a:lnTo>
                                        <a:pt x="473" y="557"/>
                                      </a:lnTo>
                                      <a:lnTo>
                                        <a:pt x="484" y="548"/>
                                      </a:lnTo>
                                      <a:lnTo>
                                        <a:pt x="497" y="538"/>
                                      </a:lnTo>
                                      <a:lnTo>
                                        <a:pt x="507" y="529"/>
                                      </a:lnTo>
                                      <a:lnTo>
                                        <a:pt x="518" y="519"/>
                                      </a:lnTo>
                                      <a:lnTo>
                                        <a:pt x="528" y="509"/>
                                      </a:lnTo>
                                      <a:lnTo>
                                        <a:pt x="537" y="498"/>
                                      </a:lnTo>
                                      <a:lnTo>
                                        <a:pt x="546" y="486"/>
                                      </a:lnTo>
                                      <a:lnTo>
                                        <a:pt x="554" y="474"/>
                                      </a:lnTo>
                                      <a:lnTo>
                                        <a:pt x="562" y="461"/>
                                      </a:lnTo>
                                      <a:lnTo>
                                        <a:pt x="570" y="449"/>
                                      </a:lnTo>
                                      <a:lnTo>
                                        <a:pt x="577" y="436"/>
                                      </a:lnTo>
                                      <a:lnTo>
                                        <a:pt x="583" y="423"/>
                                      </a:lnTo>
                                      <a:lnTo>
                                        <a:pt x="588" y="409"/>
                                      </a:lnTo>
                                      <a:lnTo>
                                        <a:pt x="593" y="395"/>
                                      </a:lnTo>
                                      <a:lnTo>
                                        <a:pt x="597" y="380"/>
                                      </a:lnTo>
                                      <a:lnTo>
                                        <a:pt x="601" y="365"/>
                                      </a:lnTo>
                                      <a:lnTo>
                                        <a:pt x="603" y="350"/>
                                      </a:lnTo>
                                      <a:lnTo>
                                        <a:pt x="605" y="336"/>
                                      </a:lnTo>
                                      <a:lnTo>
                                        <a:pt x="606" y="320"/>
                                      </a:lnTo>
                                      <a:lnTo>
                                        <a:pt x="606" y="304"/>
                                      </a:lnTo>
                                      <a:lnTo>
                                        <a:pt x="606" y="304"/>
                                      </a:lnTo>
                                      <a:lnTo>
                                        <a:pt x="606" y="288"/>
                                      </a:lnTo>
                                      <a:lnTo>
                                        <a:pt x="605" y="273"/>
                                      </a:lnTo>
                                      <a:lnTo>
                                        <a:pt x="603" y="257"/>
                                      </a:lnTo>
                                      <a:lnTo>
                                        <a:pt x="601" y="243"/>
                                      </a:lnTo>
                                      <a:lnTo>
                                        <a:pt x="597" y="228"/>
                                      </a:lnTo>
                                      <a:lnTo>
                                        <a:pt x="593" y="213"/>
                                      </a:lnTo>
                                      <a:lnTo>
                                        <a:pt x="588" y="200"/>
                                      </a:lnTo>
                                      <a:lnTo>
                                        <a:pt x="583" y="186"/>
                                      </a:lnTo>
                                      <a:lnTo>
                                        <a:pt x="577" y="172"/>
                                      </a:lnTo>
                                      <a:lnTo>
                                        <a:pt x="570" y="159"/>
                                      </a:lnTo>
                                      <a:lnTo>
                                        <a:pt x="562" y="146"/>
                                      </a:lnTo>
                                      <a:lnTo>
                                        <a:pt x="554" y="134"/>
                                      </a:lnTo>
                                      <a:lnTo>
                                        <a:pt x="546" y="122"/>
                                      </a:lnTo>
                                      <a:lnTo>
                                        <a:pt x="537" y="110"/>
                                      </a:lnTo>
                                      <a:lnTo>
                                        <a:pt x="528" y="100"/>
                                      </a:lnTo>
                                      <a:lnTo>
                                        <a:pt x="518" y="88"/>
                                      </a:lnTo>
                                      <a:lnTo>
                                        <a:pt x="507" y="79"/>
                                      </a:lnTo>
                                      <a:lnTo>
                                        <a:pt x="497" y="69"/>
                                      </a:lnTo>
                                      <a:lnTo>
                                        <a:pt x="484" y="60"/>
                                      </a:lnTo>
                                      <a:lnTo>
                                        <a:pt x="473" y="52"/>
                                      </a:lnTo>
                                      <a:lnTo>
                                        <a:pt x="460" y="44"/>
                                      </a:lnTo>
                                      <a:lnTo>
                                        <a:pt x="448" y="36"/>
                                      </a:lnTo>
                                      <a:lnTo>
                                        <a:pt x="434" y="29"/>
                                      </a:lnTo>
                                      <a:lnTo>
                                        <a:pt x="421" y="24"/>
                                      </a:lnTo>
                                      <a:lnTo>
                                        <a:pt x="407" y="18"/>
                                      </a:lnTo>
                                      <a:lnTo>
                                        <a:pt x="394" y="14"/>
                                      </a:lnTo>
                                      <a:lnTo>
                                        <a:pt x="379" y="9"/>
                                      </a:lnTo>
                                      <a:lnTo>
                                        <a:pt x="364" y="6"/>
                                      </a:lnTo>
                                      <a:lnTo>
                                        <a:pt x="349" y="3"/>
                                      </a:lnTo>
                                      <a:lnTo>
                                        <a:pt x="334" y="1"/>
                                      </a:lnTo>
                                      <a:lnTo>
                                        <a:pt x="319" y="0"/>
                                      </a:lnTo>
                                      <a:lnTo>
                                        <a:pt x="303" y="0"/>
                                      </a:lnTo>
                                      <a:lnTo>
                                        <a:pt x="303" y="0"/>
                                      </a:lnTo>
                                      <a:lnTo>
                                        <a:pt x="287" y="0"/>
                                      </a:lnTo>
                                      <a:lnTo>
                                        <a:pt x="271" y="1"/>
                                      </a:lnTo>
                                      <a:lnTo>
                                        <a:pt x="257" y="3"/>
                                      </a:lnTo>
                                      <a:lnTo>
                                        <a:pt x="242" y="6"/>
                                      </a:lnTo>
                                      <a:lnTo>
                                        <a:pt x="227" y="9"/>
                                      </a:lnTo>
                                      <a:lnTo>
                                        <a:pt x="212" y="14"/>
                                      </a:lnTo>
                                      <a:lnTo>
                                        <a:pt x="199" y="18"/>
                                      </a:lnTo>
                                      <a:lnTo>
                                        <a:pt x="184" y="24"/>
                                      </a:lnTo>
                                      <a:lnTo>
                                        <a:pt x="172" y="29"/>
                                      </a:lnTo>
                                      <a:lnTo>
                                        <a:pt x="158" y="36"/>
                                      </a:lnTo>
                                      <a:lnTo>
                                        <a:pt x="146" y="44"/>
                                      </a:lnTo>
                                      <a:lnTo>
                                        <a:pt x="133" y="52"/>
                                      </a:lnTo>
                                      <a:lnTo>
                                        <a:pt x="121" y="60"/>
                                      </a:lnTo>
                                      <a:lnTo>
                                        <a:pt x="109" y="69"/>
                                      </a:lnTo>
                                      <a:lnTo>
                                        <a:pt x="98" y="79"/>
                                      </a:lnTo>
                                      <a:lnTo>
                                        <a:pt x="88" y="88"/>
                                      </a:lnTo>
                                      <a:lnTo>
                                        <a:pt x="78" y="100"/>
                                      </a:lnTo>
                                      <a:lnTo>
                                        <a:pt x="69" y="110"/>
                                      </a:lnTo>
                                      <a:lnTo>
                                        <a:pt x="60" y="122"/>
                                      </a:lnTo>
                                      <a:lnTo>
                                        <a:pt x="51" y="134"/>
                                      </a:lnTo>
                                      <a:lnTo>
                                        <a:pt x="43" y="146"/>
                                      </a:lnTo>
                                      <a:lnTo>
                                        <a:pt x="36" y="159"/>
                                      </a:lnTo>
                                      <a:lnTo>
                                        <a:pt x="29" y="172"/>
                                      </a:lnTo>
                                      <a:lnTo>
                                        <a:pt x="23" y="186"/>
                                      </a:lnTo>
                                      <a:lnTo>
                                        <a:pt x="18" y="200"/>
                                      </a:lnTo>
                                      <a:lnTo>
                                        <a:pt x="13" y="213"/>
                                      </a:lnTo>
                                      <a:lnTo>
                                        <a:pt x="9" y="228"/>
                                      </a:lnTo>
                                      <a:lnTo>
                                        <a:pt x="5" y="243"/>
                                      </a:lnTo>
                                      <a:lnTo>
                                        <a:pt x="3" y="257"/>
                                      </a:lnTo>
                                      <a:lnTo>
                                        <a:pt x="1" y="273"/>
                                      </a:lnTo>
                                      <a:lnTo>
                                        <a:pt x="0" y="288"/>
                                      </a:lnTo>
                                      <a:lnTo>
                                        <a:pt x="0" y="304"/>
                                      </a:lnTo>
                                      <a:lnTo>
                                        <a:pt x="0" y="304"/>
                                      </a:lnTo>
                                      <a:lnTo>
                                        <a:pt x="0" y="320"/>
                                      </a:lnTo>
                                      <a:lnTo>
                                        <a:pt x="1" y="336"/>
                                      </a:lnTo>
                                      <a:lnTo>
                                        <a:pt x="3" y="350"/>
                                      </a:lnTo>
                                      <a:lnTo>
                                        <a:pt x="5" y="365"/>
                                      </a:lnTo>
                                      <a:lnTo>
                                        <a:pt x="9" y="380"/>
                                      </a:lnTo>
                                      <a:lnTo>
                                        <a:pt x="13" y="395"/>
                                      </a:lnTo>
                                      <a:lnTo>
                                        <a:pt x="18" y="409"/>
                                      </a:lnTo>
                                      <a:lnTo>
                                        <a:pt x="23" y="423"/>
                                      </a:lnTo>
                                      <a:lnTo>
                                        <a:pt x="29" y="436"/>
                                      </a:lnTo>
                                      <a:lnTo>
                                        <a:pt x="36" y="449"/>
                                      </a:lnTo>
                                      <a:lnTo>
                                        <a:pt x="43" y="461"/>
                                      </a:lnTo>
                                      <a:lnTo>
                                        <a:pt x="51" y="474"/>
                                      </a:lnTo>
                                      <a:lnTo>
                                        <a:pt x="60" y="486"/>
                                      </a:lnTo>
                                      <a:lnTo>
                                        <a:pt x="69" y="498"/>
                                      </a:lnTo>
                                      <a:lnTo>
                                        <a:pt x="78" y="509"/>
                                      </a:lnTo>
                                      <a:lnTo>
                                        <a:pt x="88" y="519"/>
                                      </a:lnTo>
                                      <a:lnTo>
                                        <a:pt x="98" y="529"/>
                                      </a:lnTo>
                                      <a:lnTo>
                                        <a:pt x="109" y="538"/>
                                      </a:lnTo>
                                      <a:lnTo>
                                        <a:pt x="121" y="548"/>
                                      </a:lnTo>
                                      <a:lnTo>
                                        <a:pt x="133" y="557"/>
                                      </a:lnTo>
                                      <a:lnTo>
                                        <a:pt x="146" y="565"/>
                                      </a:lnTo>
                                      <a:lnTo>
                                        <a:pt x="158" y="571"/>
                                      </a:lnTo>
                                      <a:lnTo>
                                        <a:pt x="172" y="578"/>
                                      </a:lnTo>
                                      <a:lnTo>
                                        <a:pt x="184" y="585"/>
                                      </a:lnTo>
                                      <a:lnTo>
                                        <a:pt x="199" y="589"/>
                                      </a:lnTo>
                                      <a:lnTo>
                                        <a:pt x="212" y="595"/>
                                      </a:lnTo>
                                      <a:lnTo>
                                        <a:pt x="227" y="599"/>
                                      </a:lnTo>
                                      <a:lnTo>
                                        <a:pt x="242" y="602"/>
                                      </a:lnTo>
                                      <a:lnTo>
                                        <a:pt x="257" y="605"/>
                                      </a:lnTo>
                                      <a:lnTo>
                                        <a:pt x="271" y="606"/>
                                      </a:lnTo>
                                      <a:lnTo>
                                        <a:pt x="287" y="608"/>
                                      </a:lnTo>
                                      <a:lnTo>
                                        <a:pt x="303" y="609"/>
                                      </a:lnTo>
                                      <a:lnTo>
                                        <a:pt x="303" y="60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819C0D6" id="Group 318" o:spid="_x0000_s1026" style="position:absolute;margin-left:5.6pt;margin-top:4.65pt;width:11.35pt;height:24.15pt;z-index:251661312;mso-width-relative:margin;mso-height-relative:margin" coordsize="5194,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">
                      <v:shape id="Freeform 15" o:spid="_x0000_s1027" style="position:absolute;top:2932;width:5194;height:8881;visibility:visible;mso-wrap-style:square;v-text-anchor:top" coordsize="1304,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" path="m100,943r,l107,945r11,2l130,949r14,l160,946r7,-2l175,941r9,-4l193,933r10,-7l212,919,41,1377r,l38,1388r-1,11l37,1409r1,9l41,1427r2,9l47,1444r5,7l59,1458r5,6l72,1469r8,4l89,1477r11,3l110,1481r10,2l308,1483r,557l308,2040r1,18l311,2077r5,18l321,2111r8,15l337,2141r10,15l359,2168r12,13l385,2191r15,9l414,2208r16,6l447,2218r17,3l482,2222r,l497,2222r16,-3l527,2216r14,-6l555,2205r13,-7l581,2190r11,-9l603,2171r10,-12l623,2147r7,-13l637,2121r6,-14l649,2092r3,-15l652,2077r3,15l661,2107r6,14l673,2134r8,13l690,2159r11,12l712,2181r11,9l736,2198r13,7l763,2210r13,6l791,2219r16,3l822,2222r,l840,2221r17,-3l874,2214r16,-6l904,2200r15,-9l933,2181r12,-13l956,2156r11,-15l975,2126r8,-15l988,2095r5,-18l995,2058r1,-18l996,1483r188,l1184,1483r10,-2l1204,1480r11,-3l1224,1473r8,-4l1239,1464r6,-6l1252,1452r4,-8l1261,1436r2,-9l1266,1418r1,-9l1267,1399r-1,-11l1263,1378,1090,919r,l1098,928r9,7l1115,942r9,4l1132,949r9,2l1149,952r8,1l1172,952r12,-3l1195,945r9,-2l1204,943r15,-7l1233,928r12,-9l1256,909r11,-11l1276,886r8,-13l1290,859r6,-14l1299,831r4,-15l1304,801r-1,-16l1302,771r-4,-16l1293,740r,l1195,452,1121,237r-30,-84l1072,102r,l1065,86r-9,-14l1047,59,1036,46,1024,35r-13,-9l997,17,983,10,968,5,952,1,936,,919,,902,2,885,7r-17,5l851,21r,l650,454,448,19r,l431,11,414,5,396,1,379,,363,,346,2,330,5r-14,5l301,17r-14,8l275,35,264,45,253,58,243,70r-8,15l229,99r,l210,151r-29,83l107,450,11,740r,l6,755,2,771,,785r,16l1,816r3,15l8,845r5,14l20,873r8,13l37,898r10,11l59,919r12,9l85,936r15,7l100,943xe" filled="f" stroked="f">
                        <v:path arrowok="t" o:connecttype="custom" o:connectlocs="47007,378511;66527,377312;80868,370117;15138,554776;16333,570365;23504,582755;35454,590349;122696,592747;123892,830166;134249,855747;153371,875731;178069,886523;197987,888122;221093,881327;240214,867738;253759,847753;259734,830166;268100,852949;283636,871735;303953,883326;327456,888122;348171,884924;371675,871735;388406,849751;396373,822572;471664,592747;487599,588751;498753,580357;504330,566767;503135,550780;440990,373715;454535,380110;471664,379310;485607,374114;504728,358926;516281,337742;519070,313760;515086,295774;427047,40769;417088,23582;397170,6795;372870,0;345781,4796;178468,7594;157753,400;131460,1998;109550,13989;93616,33974;72104,93529;2390,301770;398,326151;7967,348934;23504,367320;39837,376912" o:connectangles="0,0,0,0,0,0,0,0,0,0,0,0,0,0,0,0,0,0,0,0,0,0,0,0,0,0,0,0,0,0,0,0,0,0,0,0,0,0,0,0,0,0,0,0,0,0,0,0,0,0,0,0,0,0"/>
                      </v:shape>
                      <v:shape id="Freeform 16" o:spid="_x0000_s1028" style="position:absolute;left:1396;width:2402;height:2429;visibility:visible;mso-wrap-style:square;v-text-anchor:top" coordsize="60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" path="m303,609r,l319,608r15,-2l349,605r15,-3l379,599r15,-4l407,589r14,-4l434,578r14,-7l460,565r13,-8l484,548r13,-10l507,529r11,-10l528,509r9,-11l546,486r8,-12l562,461r8,-12l577,436r6,-13l588,409r5,-14l597,380r4,-15l603,350r2,-14l606,320r,-16l606,304r,-16l605,273r-2,-16l601,243r-4,-15l593,213r-5,-13l583,186r-6,-14l570,159r-8,-13l554,134r-8,-12l537,110r-9,-10l518,88,507,79,497,69,484,60,473,52,460,44,448,36,434,29,421,24,407,18,394,14,379,9,364,6,349,3,334,1,319,,303,r,l287,,271,1,257,3,242,6,227,9r-15,5l199,18r-15,6l172,29r-14,7l146,44r-13,8l121,60r-12,9l98,79,88,88,78,100r-9,10l60,122r-9,12l43,146r-7,13l29,172r-6,14l18,200r-5,13l9,228,5,243,3,257,1,273,,288r,16l,304r,16l1,336r2,14l5,365r4,15l13,395r5,14l23,423r6,13l36,449r7,12l51,474r9,12l69,498r9,11l88,519r10,10l109,538r12,10l133,557r13,8l158,571r14,7l184,585r15,4l212,595r15,4l242,602r15,3l271,606r16,2l303,609r,xe" filled="f" stroked="f">
                        <v:path arrowok="t" o:connecttype="custom" o:connectlocs="126433,242578;144269,240184;161312,234997;177562,227816;191830,218639;205306,207069;216403,193903;225916,179141;233050,163182;238202,145627;240184,127673;240184,114905;238202,96951;233050,79795;225916,63437;216403,48675;205306,35110;191830,23939;177562,14363;161312,7182;144269,2394;126433,0;113751,0;95915,2394;78872,7182;62622,14363;47958,23939;34878,35110;23781,48675;14268,63437;7134,79795;1982,96951;0,114905;0,127673;1982,145627;7134,163182;14268,179141;23781,193903;34878,207069;47958,218639;62622,227816;78872,234997;95915,240184;113751,242578" o:connectangles="0,0,0,0,0,0,0,0,0,0,0,0,0,0,0,0,0,0,0,0,0,0,0,0,0,0,0,0,0,0,0,0,0,0,0,0,0,0,0,0,0,0,0,0"/>
                      </v:shape>
                    </v:group>
                  </w:pict>
                </mc:Fallback>
              </mc:AlternateContent>
            </w:r>
            <w:r w:rsidRPr="00D770EE">
              <w:rPr>
                <w:rFonts w:ascii="Arial" w:hAnsi="Arial" w:cs="Arial"/>
                <w:sz w:val="20"/>
                <w:szCs w:val="20"/>
                <w:lang w:val="en-GB"/>
              </w:rPr>
              <w:t xml:space="preserve">        </w:t>
            </w:r>
          </w:p>
          <w:p w14:paraId="16F1AB7C" w14:textId="77777777" w:rsidR="00D770EE" w:rsidRPr="00D770EE" w:rsidRDefault="00D770EE" w:rsidP="00D770EE">
            <w:pPr>
              <w:rPr>
                <w:rFonts w:ascii="Arial" w:hAnsi="Arial" w:cs="Arial"/>
                <w:sz w:val="20"/>
                <w:szCs w:val="20"/>
                <w:lang w:val="en-GB"/>
              </w:rPr>
            </w:pPr>
            <w:r w:rsidRPr="00D770EE">
              <w:rPr>
                <w:rFonts w:ascii="Arial" w:hAnsi="Arial" w:cs="Arial"/>
                <w:sz w:val="20"/>
                <w:szCs w:val="20"/>
                <w:lang w:val="en-GB"/>
              </w:rPr>
              <w:t xml:space="preserve">         People</w:t>
            </w:r>
          </w:p>
          <w:p w14:paraId="504C6221" w14:textId="77777777" w:rsidR="00D770EE" w:rsidRPr="00D770EE" w:rsidRDefault="00D770EE" w:rsidP="00D770EE">
            <w:pPr>
              <w:rPr>
                <w:rFonts w:ascii="Arial" w:hAnsi="Arial" w:cs="Arial"/>
                <w:sz w:val="20"/>
                <w:szCs w:val="20"/>
                <w:lang w:val="en-GB"/>
              </w:rPr>
            </w:pPr>
          </w:p>
        </w:tc>
        <w:tc>
          <w:tcPr>
            <w:tcW w:w="6611" w:type="dxa"/>
          </w:tcPr>
          <w:p w14:paraId="1D5D5AAA" w14:textId="77777777" w:rsidR="00D770EE" w:rsidRPr="00D770EE" w:rsidRDefault="00D770EE" w:rsidP="00D770E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GB"/>
              </w:rPr>
            </w:pPr>
          </w:p>
          <w:p w14:paraId="216BFAF6" w14:textId="77777777" w:rsidR="00D770EE" w:rsidRPr="00D770EE" w:rsidRDefault="00D770EE" w:rsidP="00D770E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Employees measure up if employers are lethargic or proactive. Employee safety and well-being are important, for example equipping employees with safety kits and introducing flexibility in sick leave policies. Are they financially secure and is their job or salary at risk? Trust finds a niche connection between employer and employee.  </w:t>
            </w:r>
          </w:p>
          <w:p w14:paraId="4687629E" w14:textId="77777777" w:rsidR="00D770EE" w:rsidRPr="00D770EE" w:rsidRDefault="00D770EE" w:rsidP="00D770E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GB"/>
              </w:rPr>
            </w:pPr>
          </w:p>
        </w:tc>
      </w:tr>
      <w:tr w:rsidR="00D770EE" w:rsidRPr="00D770EE" w14:paraId="40977CE0" w14:textId="77777777" w:rsidTr="00D7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66F62CB" w14:textId="77777777" w:rsidR="00D770EE" w:rsidRPr="00D770EE" w:rsidRDefault="00D770EE" w:rsidP="00D770EE">
            <w:pPr>
              <w:rPr>
                <w:rFonts w:ascii="Arial" w:hAnsi="Arial" w:cs="Arial"/>
                <w:sz w:val="20"/>
                <w:szCs w:val="20"/>
                <w:lang w:val="en-GB"/>
              </w:rPr>
            </w:pPr>
          </w:p>
          <w:p w14:paraId="0A2DF937" w14:textId="77777777" w:rsidR="00D770EE" w:rsidRPr="00D770EE" w:rsidRDefault="00D770EE" w:rsidP="00D770EE">
            <w:pPr>
              <w:rPr>
                <w:rFonts w:ascii="Arial" w:hAnsi="Arial" w:cs="Arial"/>
                <w:sz w:val="20"/>
                <w:szCs w:val="20"/>
                <w:lang w:val="en-GB"/>
              </w:rPr>
            </w:pPr>
            <w:r w:rsidRPr="00D770EE">
              <w:rPr>
                <w:rFonts w:ascii="Arial" w:hAnsi="Arial" w:cs="Arial"/>
                <w:noProof/>
                <w:sz w:val="20"/>
                <w:szCs w:val="20"/>
                <w:highlight w:val="darkGray"/>
                <w:lang w:eastAsia="en-ZA"/>
              </w:rPr>
              <w:drawing>
                <wp:inline distT="0" distB="0" distL="0" distR="0" wp14:anchorId="0F994131" wp14:editId="0566B804">
                  <wp:extent cx="281113" cy="240665"/>
                  <wp:effectExtent l="0" t="0" r="5080" b="6985"/>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288155" cy="246694"/>
                          </a:xfrm>
                          <a:prstGeom prst="rect">
                            <a:avLst/>
                          </a:prstGeom>
                        </pic:spPr>
                      </pic:pic>
                    </a:graphicData>
                  </a:graphic>
                </wp:inline>
              </w:drawing>
            </w:r>
            <w:r w:rsidRPr="00D770EE">
              <w:rPr>
                <w:rFonts w:ascii="Arial" w:hAnsi="Arial" w:cs="Arial"/>
                <w:sz w:val="20"/>
                <w:szCs w:val="20"/>
                <w:lang w:val="en-GB"/>
              </w:rPr>
              <w:t xml:space="preserve"> Customer</w:t>
            </w:r>
          </w:p>
          <w:p w14:paraId="20BE62F0" w14:textId="77777777" w:rsidR="00D770EE" w:rsidRPr="00D770EE" w:rsidRDefault="00D770EE" w:rsidP="00D770EE">
            <w:pPr>
              <w:rPr>
                <w:rFonts w:ascii="Arial" w:hAnsi="Arial" w:cs="Arial"/>
                <w:sz w:val="20"/>
                <w:szCs w:val="20"/>
                <w:lang w:val="en-GB"/>
              </w:rPr>
            </w:pPr>
          </w:p>
        </w:tc>
        <w:tc>
          <w:tcPr>
            <w:tcW w:w="6611" w:type="dxa"/>
          </w:tcPr>
          <w:p w14:paraId="42E64E41"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p w14:paraId="1854EEE1"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Customers look toward corporates to deliver on goods and services. Financial services companies are seen as the lighthouse of economies. Customers weigh up whether investments are guarded and payments are made, not being left to irrational acts. Clear and effective communication is paramount. </w:t>
            </w:r>
          </w:p>
          <w:p w14:paraId="0D5CEA5C"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D770EE" w:rsidRPr="00D770EE" w14:paraId="3674ED64" w14:textId="77777777" w:rsidTr="004E597D">
        <w:tc>
          <w:tcPr>
            <w:cnfStyle w:val="001000000000" w:firstRow="0" w:lastRow="0" w:firstColumn="1" w:lastColumn="0" w:oddVBand="0" w:evenVBand="0" w:oddHBand="0" w:evenHBand="0" w:firstRowFirstColumn="0" w:firstRowLastColumn="0" w:lastRowFirstColumn="0" w:lastRowLastColumn="0"/>
            <w:tcW w:w="2405" w:type="dxa"/>
          </w:tcPr>
          <w:p w14:paraId="0E9E72B9" w14:textId="77777777" w:rsidR="00D770EE" w:rsidRPr="00D770EE" w:rsidRDefault="00D770EE" w:rsidP="00D770EE">
            <w:pPr>
              <w:rPr>
                <w:rFonts w:ascii="Arial" w:hAnsi="Arial" w:cs="Arial"/>
                <w:sz w:val="20"/>
                <w:szCs w:val="20"/>
                <w:lang w:val="en-GB"/>
              </w:rPr>
            </w:pPr>
          </w:p>
          <w:p w14:paraId="6FA3D269" w14:textId="77777777" w:rsidR="00D770EE" w:rsidRPr="00D770EE" w:rsidRDefault="00D770EE" w:rsidP="00D770EE">
            <w:pPr>
              <w:rPr>
                <w:rFonts w:ascii="Arial" w:hAnsi="Arial" w:cs="Arial"/>
                <w:sz w:val="20"/>
                <w:szCs w:val="20"/>
                <w:lang w:val="en-GB"/>
              </w:rPr>
            </w:pPr>
            <w:r w:rsidRPr="00D770EE">
              <w:rPr>
                <w:rFonts w:ascii="Arial" w:hAnsi="Arial" w:cs="Arial"/>
                <w:noProof/>
                <w:sz w:val="20"/>
                <w:szCs w:val="20"/>
                <w:highlight w:val="darkGray"/>
                <w:lang w:eastAsia="en-ZA"/>
              </w:rPr>
              <w:drawing>
                <wp:inline distT="0" distB="0" distL="0" distR="0" wp14:anchorId="50AE224E" wp14:editId="4366F4A9">
                  <wp:extent cx="333323" cy="25586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9" cstate="print">
                            <a:biLevel thresh="25000"/>
                            <a:extLst>
                              <a:ext uri="{28A0092B-C50C-407E-A947-70E740481C1C}">
                                <a14:useLocalDpi xmlns:a14="http://schemas.microsoft.com/office/drawing/2010/main" val="0"/>
                              </a:ext>
                            </a:extLst>
                          </a:blip>
                          <a:stretch>
                            <a:fillRect/>
                          </a:stretch>
                        </pic:blipFill>
                        <pic:spPr>
                          <a:xfrm>
                            <a:off x="0" y="0"/>
                            <a:ext cx="346894" cy="266277"/>
                          </a:xfrm>
                          <a:prstGeom prst="rect">
                            <a:avLst/>
                          </a:prstGeom>
                        </pic:spPr>
                      </pic:pic>
                    </a:graphicData>
                  </a:graphic>
                </wp:inline>
              </w:drawing>
            </w:r>
            <w:r w:rsidRPr="00D770EE">
              <w:rPr>
                <w:rFonts w:ascii="Arial" w:hAnsi="Arial" w:cs="Arial"/>
                <w:sz w:val="20"/>
                <w:szCs w:val="20"/>
                <w:lang w:val="en-GB"/>
              </w:rPr>
              <w:t xml:space="preserve"> Supplier </w:t>
            </w:r>
          </w:p>
          <w:p w14:paraId="7ACBF09D" w14:textId="77777777" w:rsidR="00D770EE" w:rsidRPr="00D770EE" w:rsidRDefault="00D770EE" w:rsidP="00D770EE">
            <w:pPr>
              <w:rPr>
                <w:rFonts w:ascii="Arial" w:hAnsi="Arial" w:cs="Arial"/>
                <w:sz w:val="20"/>
                <w:szCs w:val="20"/>
                <w:lang w:val="en-GB"/>
              </w:rPr>
            </w:pPr>
          </w:p>
        </w:tc>
        <w:tc>
          <w:tcPr>
            <w:tcW w:w="6611" w:type="dxa"/>
          </w:tcPr>
          <w:p w14:paraId="7CDABB94"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p w14:paraId="6E5B2967"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Suppliers are looking to stay afloat. They are balancing their business’ liquidity requirements. They need free cash float to withstand payment terms that might have to be deferred. They are seeking repayment flexibility from financiers. </w:t>
            </w:r>
          </w:p>
          <w:p w14:paraId="3A505260"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r>
      <w:tr w:rsidR="00D770EE" w:rsidRPr="00D770EE" w14:paraId="050283D1" w14:textId="77777777" w:rsidTr="00D77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C3D7DD" w14:textId="77777777" w:rsidR="00D770EE" w:rsidRPr="00D770EE" w:rsidRDefault="00D770EE" w:rsidP="00D770EE">
            <w:pPr>
              <w:rPr>
                <w:rFonts w:ascii="Arial" w:hAnsi="Arial" w:cs="Arial"/>
                <w:sz w:val="20"/>
                <w:szCs w:val="20"/>
                <w:lang w:val="en-GB"/>
              </w:rPr>
            </w:pPr>
          </w:p>
          <w:p w14:paraId="7A3D1E83" w14:textId="77777777" w:rsidR="00D770EE" w:rsidRPr="00D770EE" w:rsidRDefault="00D770EE" w:rsidP="00D770EE">
            <w:pPr>
              <w:rPr>
                <w:rFonts w:ascii="Arial" w:hAnsi="Arial" w:cs="Arial"/>
                <w:sz w:val="20"/>
                <w:szCs w:val="20"/>
                <w:lang w:val="en-GB"/>
              </w:rPr>
            </w:pPr>
            <w:r w:rsidRPr="00D770EE">
              <w:rPr>
                <w:rFonts w:ascii="Arial" w:hAnsi="Arial" w:cs="Arial"/>
                <w:noProof/>
                <w:sz w:val="20"/>
                <w:szCs w:val="20"/>
                <w:highlight w:val="darkGray"/>
                <w:lang w:eastAsia="en-ZA"/>
              </w:rPr>
              <w:drawing>
                <wp:inline distT="0" distB="0" distL="0" distR="0" wp14:anchorId="5FC4C791" wp14:editId="1B28ED28">
                  <wp:extent cx="276638" cy="314504"/>
                  <wp:effectExtent l="0" t="0" r="9525" b="0"/>
                  <wp:docPr id="13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29"/>
                          <pic:cNvPicPr>
                            <a:picLocks noChangeAspect="1"/>
                          </pic:cNvPicPr>
                        </pic:nvPicPr>
                        <pic:blipFill>
                          <a:blip r:embed="rId10" cstate="print">
                            <a:biLevel thresh="25000"/>
                            <a:extLst>
                              <a:ext uri="{28A0092B-C50C-407E-A947-70E740481C1C}">
                                <a14:useLocalDpi xmlns:a14="http://schemas.microsoft.com/office/drawing/2010/main" val="0"/>
                              </a:ext>
                            </a:extLst>
                          </a:blip>
                          <a:stretch>
                            <a:fillRect/>
                          </a:stretch>
                        </pic:blipFill>
                        <pic:spPr>
                          <a:xfrm>
                            <a:off x="0" y="0"/>
                            <a:ext cx="286518" cy="325736"/>
                          </a:xfrm>
                          <a:prstGeom prst="rect">
                            <a:avLst/>
                          </a:prstGeom>
                        </pic:spPr>
                      </pic:pic>
                    </a:graphicData>
                  </a:graphic>
                </wp:inline>
              </w:drawing>
            </w:r>
            <w:r w:rsidRPr="00D770EE">
              <w:rPr>
                <w:rFonts w:ascii="Arial" w:hAnsi="Arial" w:cs="Arial"/>
                <w:sz w:val="20"/>
                <w:szCs w:val="20"/>
                <w:lang w:val="en-GB"/>
              </w:rPr>
              <w:t xml:space="preserve">  Investor</w:t>
            </w:r>
          </w:p>
          <w:p w14:paraId="15C870A4" w14:textId="77777777" w:rsidR="00D770EE" w:rsidRPr="00D770EE" w:rsidRDefault="00D770EE" w:rsidP="00D770EE">
            <w:pPr>
              <w:rPr>
                <w:rFonts w:ascii="Arial" w:hAnsi="Arial" w:cs="Arial"/>
                <w:sz w:val="20"/>
                <w:szCs w:val="20"/>
                <w:lang w:val="en-GB"/>
              </w:rPr>
            </w:pPr>
          </w:p>
        </w:tc>
        <w:tc>
          <w:tcPr>
            <w:tcW w:w="6611" w:type="dxa"/>
          </w:tcPr>
          <w:p w14:paraId="45961088"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p w14:paraId="2904F9CA"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Healthier balance sheets are enduring. Our discussions with asset management firms suggest that resilient companies have cash reserves; diversified revenue </w:t>
            </w:r>
            <w:r w:rsidRPr="00D770EE">
              <w:rPr>
                <w:rFonts w:ascii="Arial" w:hAnsi="Arial" w:cs="Arial"/>
                <w:sz w:val="18"/>
                <w:szCs w:val="18"/>
                <w:lang w:val="en-GB"/>
              </w:rPr>
              <w:lastRenderedPageBreak/>
              <w:t xml:space="preserve">streams, off-shore or local earnings mix, and strong assets that can withstand devaluation. Companies with excessive debt are vulnerable with operating margins and cash flows facing a threat of decline. </w:t>
            </w:r>
          </w:p>
          <w:p w14:paraId="3EEF7FB1" w14:textId="77777777" w:rsidR="00D770EE" w:rsidRPr="00D770EE" w:rsidRDefault="00D770EE" w:rsidP="00D77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r>
      <w:tr w:rsidR="00D770EE" w:rsidRPr="00D770EE" w14:paraId="0EA599B4" w14:textId="77777777" w:rsidTr="004E597D">
        <w:tc>
          <w:tcPr>
            <w:cnfStyle w:val="001000000000" w:firstRow="0" w:lastRow="0" w:firstColumn="1" w:lastColumn="0" w:oddVBand="0" w:evenVBand="0" w:oddHBand="0" w:evenHBand="0" w:firstRowFirstColumn="0" w:firstRowLastColumn="0" w:lastRowFirstColumn="0" w:lastRowLastColumn="0"/>
            <w:tcW w:w="2405" w:type="dxa"/>
          </w:tcPr>
          <w:p w14:paraId="4C87AC96" w14:textId="77777777" w:rsidR="00D770EE" w:rsidRPr="00D770EE" w:rsidRDefault="00D770EE" w:rsidP="00D770EE">
            <w:pPr>
              <w:rPr>
                <w:rFonts w:ascii="Arial" w:hAnsi="Arial" w:cs="Arial"/>
                <w:sz w:val="20"/>
                <w:szCs w:val="20"/>
                <w:lang w:val="en-GB"/>
              </w:rPr>
            </w:pPr>
          </w:p>
          <w:p w14:paraId="0BF4D129" w14:textId="77777777" w:rsidR="00D770EE" w:rsidRPr="00D770EE" w:rsidRDefault="00D770EE" w:rsidP="00D770EE">
            <w:pPr>
              <w:rPr>
                <w:rFonts w:ascii="Arial" w:hAnsi="Arial" w:cs="Arial"/>
                <w:sz w:val="20"/>
                <w:szCs w:val="20"/>
                <w:lang w:val="en-GB"/>
              </w:rPr>
            </w:pPr>
            <w:r w:rsidRPr="00D770EE">
              <w:rPr>
                <w:rFonts w:ascii="Calibri" w:hAnsi="Calibri" w:cs="Times New Roman"/>
                <w:noProof/>
                <w:lang w:eastAsia="en-ZA"/>
              </w:rPr>
              <w:drawing>
                <wp:inline distT="0" distB="0" distL="0" distR="0" wp14:anchorId="0C1EC517" wp14:editId="137BC79E">
                  <wp:extent cx="376849" cy="308937"/>
                  <wp:effectExtent l="0" t="0" r="4445" b="0"/>
                  <wp:docPr id="10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7"/>
                          <pic:cNvPicPr>
                            <a:picLocks noChangeAspect="1"/>
                          </pic:cNvPicPr>
                        </pic:nvPicPr>
                        <pic:blipFill>
                          <a:blip r:embed="rId11" cstate="print">
                            <a:biLevel thresh="25000"/>
                            <a:extLst>
                              <a:ext uri="{28A0092B-C50C-407E-A947-70E740481C1C}">
                                <a14:useLocalDpi xmlns:a14="http://schemas.microsoft.com/office/drawing/2010/main" val="0"/>
                              </a:ext>
                            </a:extLst>
                          </a:blip>
                          <a:stretch>
                            <a:fillRect/>
                          </a:stretch>
                        </pic:blipFill>
                        <pic:spPr>
                          <a:xfrm>
                            <a:off x="0" y="0"/>
                            <a:ext cx="387934" cy="318025"/>
                          </a:xfrm>
                          <a:prstGeom prst="rect">
                            <a:avLst/>
                          </a:prstGeom>
                          <a:solidFill>
                            <a:srgbClr val="373545">
                              <a:lumMod val="60000"/>
                              <a:lumOff val="40000"/>
                            </a:srgbClr>
                          </a:solidFill>
                        </pic:spPr>
                      </pic:pic>
                    </a:graphicData>
                  </a:graphic>
                </wp:inline>
              </w:drawing>
            </w:r>
            <w:r w:rsidRPr="00D770EE">
              <w:rPr>
                <w:rFonts w:ascii="Arial" w:hAnsi="Arial" w:cs="Arial"/>
                <w:sz w:val="20"/>
                <w:szCs w:val="20"/>
                <w:lang w:val="en-GB"/>
              </w:rPr>
              <w:t xml:space="preserve"> Rating agency</w:t>
            </w:r>
          </w:p>
          <w:p w14:paraId="4A08BD21" w14:textId="77777777" w:rsidR="00D770EE" w:rsidRPr="00D770EE" w:rsidRDefault="00D770EE" w:rsidP="00D770EE">
            <w:pPr>
              <w:rPr>
                <w:rFonts w:ascii="Arial" w:hAnsi="Arial" w:cs="Arial"/>
                <w:sz w:val="20"/>
                <w:szCs w:val="20"/>
                <w:lang w:val="en-GB"/>
              </w:rPr>
            </w:pPr>
          </w:p>
        </w:tc>
        <w:tc>
          <w:tcPr>
            <w:tcW w:w="6611" w:type="dxa"/>
          </w:tcPr>
          <w:p w14:paraId="4C4C6D69"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p w14:paraId="2B0E277E"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Rating agencies came under significant pressure in 2008 for failing to signal the lending crisis. We note the ESG considerations of all three major global rating agencies, S&amp;P; Moody’s, and Fitch through our interaction (7 April 2020).</w:t>
            </w:r>
          </w:p>
          <w:p w14:paraId="590DD826"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p w14:paraId="032A1FAC"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The observable risks and opportunities impact the credit quality of companies. Ratings factor into account the response to strategic risks that emerge and management thereof. The “S” – social risk – considers workforce, diversity, safety, customer and community among other factors. </w:t>
            </w:r>
          </w:p>
          <w:p w14:paraId="020DB240"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p w14:paraId="627BED88"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770EE">
              <w:rPr>
                <w:rFonts w:ascii="Arial" w:hAnsi="Arial" w:cs="Arial"/>
                <w:sz w:val="18"/>
                <w:szCs w:val="18"/>
                <w:lang w:val="en-GB"/>
              </w:rPr>
              <w:t xml:space="preserve">Emerging market countries are presenting vulnerability. These risks impact companies in first line of fire where complete disruption of business occurs such as travel, healthcare, retail and hospitality sectors. Second-line businesses are the rest within the economy that suffer, but are able to operate remotely, such as financial services and oil and gas. </w:t>
            </w:r>
          </w:p>
          <w:p w14:paraId="475478A8" w14:textId="77777777" w:rsidR="00D770EE" w:rsidRPr="00D770EE" w:rsidRDefault="00D770EE" w:rsidP="00D770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r>
    </w:tbl>
    <w:p w14:paraId="02064B9C" w14:textId="77777777" w:rsidR="00D770EE" w:rsidRPr="00D770EE" w:rsidRDefault="00D770EE" w:rsidP="00D770EE">
      <w:pPr>
        <w:spacing w:after="160" w:line="259" w:lineRule="auto"/>
        <w:rPr>
          <w:rFonts w:ascii="Arial" w:eastAsia="Calibri" w:hAnsi="Arial" w:cs="Arial"/>
          <w:sz w:val="20"/>
          <w:szCs w:val="20"/>
          <w:lang w:val="en-GB"/>
        </w:rPr>
      </w:pPr>
      <w:r w:rsidRPr="00D770EE">
        <w:rPr>
          <w:rFonts w:ascii="Arial" w:eastAsia="Calibri" w:hAnsi="Arial" w:cs="Arial"/>
          <w:sz w:val="20"/>
          <w:szCs w:val="20"/>
          <w:lang w:val="en-GB"/>
        </w:rPr>
        <w:t xml:space="preserve"> </w:t>
      </w:r>
    </w:p>
    <w:p w14:paraId="468F6282" w14:textId="77777777" w:rsidR="00D770EE" w:rsidRPr="00D770EE" w:rsidRDefault="00D770EE" w:rsidP="00D770EE">
      <w:pPr>
        <w:spacing w:after="160" w:line="259" w:lineRule="auto"/>
        <w:rPr>
          <w:rFonts w:ascii="Arial" w:eastAsia="Calibri" w:hAnsi="Arial" w:cs="Arial"/>
          <w:b/>
          <w:i/>
          <w:sz w:val="20"/>
          <w:szCs w:val="20"/>
          <w:lang w:val="en-GB"/>
        </w:rPr>
      </w:pPr>
      <w:r w:rsidRPr="00D770EE">
        <w:rPr>
          <w:rFonts w:ascii="Arial" w:eastAsia="Calibri" w:hAnsi="Arial" w:cs="Arial"/>
          <w:b/>
          <w:color w:val="0A0A0A"/>
          <w:spacing w:val="-5"/>
          <w:sz w:val="20"/>
          <w:szCs w:val="20"/>
          <w:shd w:val="clear" w:color="auto" w:fill="FEFEFE"/>
          <w:lang w:val="en-GB"/>
        </w:rPr>
        <w:t>What should a company have in its quiver?</w:t>
      </w:r>
    </w:p>
    <w:p w14:paraId="05C2EFF9"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i/>
          <w:sz w:val="20"/>
          <w:szCs w:val="20"/>
          <w:lang w:val="en-GB"/>
        </w:rPr>
      </w:pPr>
      <w:r w:rsidRPr="00D770EE">
        <w:rPr>
          <w:rFonts w:ascii="Arial" w:eastAsia="Calibri" w:hAnsi="Arial" w:cs="Arial"/>
          <w:b/>
          <w:sz w:val="20"/>
          <w:szCs w:val="20"/>
          <w:lang w:val="en-GB"/>
        </w:rPr>
        <w:t xml:space="preserve">Strong appreciation for ESG factors – </w:t>
      </w:r>
      <w:r w:rsidRPr="00D770EE">
        <w:rPr>
          <w:rFonts w:ascii="Arial" w:eastAsia="Calibri" w:hAnsi="Arial" w:cs="Arial"/>
          <w:i/>
          <w:sz w:val="20"/>
          <w:szCs w:val="20"/>
          <w:lang w:val="en-GB"/>
        </w:rPr>
        <w:t>Companies with stronger ESG credentials place value on externalities, link them to their strategy and operate accordingly. Whilst ESG track records are ripe for debate, evidence exists to show that well-governed, responsive businesses endure market troughs better than their riskier counterparts.</w:t>
      </w:r>
    </w:p>
    <w:p w14:paraId="227CC64D" w14:textId="77777777" w:rsidR="00D770EE" w:rsidRPr="00D770EE" w:rsidRDefault="00D770EE" w:rsidP="00D770EE">
      <w:pPr>
        <w:spacing w:after="160" w:line="259" w:lineRule="auto"/>
        <w:ind w:left="1134"/>
        <w:contextualSpacing/>
        <w:rPr>
          <w:rFonts w:ascii="Arial" w:eastAsia="Calibri" w:hAnsi="Arial" w:cs="Arial"/>
          <w:i/>
          <w:sz w:val="20"/>
          <w:szCs w:val="20"/>
          <w:lang w:val="en-GB"/>
        </w:rPr>
      </w:pPr>
    </w:p>
    <w:p w14:paraId="27D03D35"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sz w:val="20"/>
          <w:szCs w:val="20"/>
          <w:lang w:val="en-GB"/>
        </w:rPr>
      </w:pPr>
      <w:r w:rsidRPr="00D770EE">
        <w:rPr>
          <w:rFonts w:ascii="Arial" w:eastAsia="Calibri" w:hAnsi="Arial" w:cs="Arial"/>
          <w:b/>
          <w:sz w:val="20"/>
          <w:szCs w:val="20"/>
          <w:lang w:val="en-GB"/>
        </w:rPr>
        <w:t>Capital allocation response plan</w:t>
      </w:r>
      <w:r w:rsidRPr="00D770EE">
        <w:rPr>
          <w:rFonts w:ascii="Arial" w:eastAsia="Calibri" w:hAnsi="Arial" w:cs="Arial"/>
          <w:sz w:val="20"/>
          <w:szCs w:val="20"/>
          <w:lang w:val="en-GB"/>
        </w:rPr>
        <w:t xml:space="preserve"> </w:t>
      </w:r>
      <w:r w:rsidRPr="00D770EE">
        <w:rPr>
          <w:rFonts w:ascii="Arial" w:eastAsia="Calibri" w:hAnsi="Arial" w:cs="Arial"/>
          <w:b/>
          <w:sz w:val="20"/>
          <w:szCs w:val="20"/>
          <w:lang w:val="en-GB"/>
        </w:rPr>
        <w:t>–</w:t>
      </w:r>
      <w:r w:rsidRPr="00D770EE">
        <w:rPr>
          <w:rFonts w:ascii="Arial" w:eastAsia="Calibri" w:hAnsi="Arial" w:cs="Arial"/>
          <w:sz w:val="20"/>
          <w:szCs w:val="20"/>
          <w:lang w:val="en-GB"/>
        </w:rPr>
        <w:t xml:space="preserve"> </w:t>
      </w:r>
      <w:r w:rsidRPr="00D770EE">
        <w:rPr>
          <w:rFonts w:ascii="Arial" w:eastAsia="Calibri" w:hAnsi="Arial" w:cs="Arial"/>
          <w:i/>
          <w:sz w:val="20"/>
          <w:szCs w:val="20"/>
          <w:lang w:val="en-GB"/>
        </w:rPr>
        <w:t xml:space="preserve">Companies that consider stakeholders more acutely now stand to have a stronger workforce, client base, commitment and so on. Intangible value add is preparation for recovery after Covid-19. </w:t>
      </w:r>
    </w:p>
    <w:p w14:paraId="7AC8EDCC" w14:textId="77777777" w:rsidR="00D770EE" w:rsidRPr="00D770EE" w:rsidRDefault="00D770EE" w:rsidP="00D770EE">
      <w:pPr>
        <w:spacing w:after="160" w:line="259" w:lineRule="auto"/>
        <w:ind w:left="720"/>
        <w:contextualSpacing/>
        <w:rPr>
          <w:rFonts w:ascii="Arial" w:eastAsia="Calibri" w:hAnsi="Arial" w:cs="Arial"/>
          <w:i/>
          <w:sz w:val="20"/>
          <w:szCs w:val="20"/>
          <w:lang w:val="en-GB"/>
        </w:rPr>
      </w:pPr>
    </w:p>
    <w:p w14:paraId="09579942" w14:textId="77777777" w:rsidR="00D770EE" w:rsidRPr="00D770EE" w:rsidRDefault="00D770EE" w:rsidP="00D770EE">
      <w:pPr>
        <w:spacing w:after="160" w:line="259" w:lineRule="auto"/>
        <w:ind w:left="1134"/>
        <w:contextualSpacing/>
        <w:rPr>
          <w:rFonts w:ascii="Arial" w:eastAsia="Calibri" w:hAnsi="Arial" w:cs="Arial"/>
          <w:i/>
          <w:sz w:val="16"/>
          <w:szCs w:val="16"/>
          <w:lang w:val="en-GB"/>
        </w:rPr>
      </w:pPr>
      <w:r w:rsidRPr="00D770EE">
        <w:rPr>
          <w:rFonts w:ascii="Arial" w:eastAsia="Calibri" w:hAnsi="Arial" w:cs="Arial"/>
          <w:i/>
          <w:sz w:val="16"/>
          <w:szCs w:val="16"/>
          <w:lang w:val="en-GB"/>
        </w:rPr>
        <w:t>We chose to look at Gallup research based on data after the 2008 global financial crisis as a past lesson.</w:t>
      </w:r>
    </w:p>
    <w:p w14:paraId="009F2D0E" w14:textId="77777777" w:rsidR="00D770EE" w:rsidRPr="00D770EE" w:rsidRDefault="00D770EE" w:rsidP="00D770EE">
      <w:pPr>
        <w:spacing w:after="160" w:line="259" w:lineRule="auto"/>
        <w:ind w:left="1134"/>
        <w:contextualSpacing/>
        <w:rPr>
          <w:rFonts w:ascii="Arial" w:eastAsia="Calibri" w:hAnsi="Arial" w:cs="Arial"/>
          <w:i/>
          <w:sz w:val="16"/>
          <w:szCs w:val="16"/>
          <w:lang w:val="en-GB"/>
        </w:rPr>
      </w:pPr>
    </w:p>
    <w:p w14:paraId="75902EC6" w14:textId="77777777" w:rsidR="00D770EE" w:rsidRPr="00D770EE" w:rsidRDefault="00D770EE" w:rsidP="00D770EE">
      <w:pPr>
        <w:spacing w:after="160" w:line="259" w:lineRule="auto"/>
        <w:ind w:left="1134"/>
        <w:contextualSpacing/>
        <w:rPr>
          <w:rFonts w:ascii="Arial" w:eastAsia="Calibri" w:hAnsi="Arial" w:cs="Arial"/>
          <w:i/>
          <w:sz w:val="16"/>
          <w:szCs w:val="16"/>
          <w:lang w:val="en-GB"/>
        </w:rPr>
      </w:pPr>
      <w:r w:rsidRPr="00D770EE">
        <w:rPr>
          <w:rFonts w:ascii="Calibri" w:eastAsia="Calibri" w:hAnsi="Calibri" w:cs="Times New Roman"/>
          <w:noProof/>
          <w:sz w:val="22"/>
          <w:szCs w:val="22"/>
          <w:lang w:val="en-ZA" w:eastAsia="en-ZA"/>
        </w:rPr>
        <w:drawing>
          <wp:inline distT="0" distB="0" distL="0" distR="0" wp14:anchorId="0EA5BE16" wp14:editId="077A02A0">
            <wp:extent cx="4573270" cy="298483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8132" cy="2994536"/>
                    </a:xfrm>
                    <a:prstGeom prst="rect">
                      <a:avLst/>
                    </a:prstGeom>
                  </pic:spPr>
                </pic:pic>
              </a:graphicData>
            </a:graphic>
          </wp:inline>
        </w:drawing>
      </w:r>
    </w:p>
    <w:p w14:paraId="375F6714" w14:textId="77777777" w:rsidR="00D770EE" w:rsidRPr="00D770EE" w:rsidRDefault="00D770EE" w:rsidP="00D770EE">
      <w:pPr>
        <w:spacing w:after="160" w:line="259" w:lineRule="auto"/>
        <w:ind w:left="1134"/>
        <w:contextualSpacing/>
        <w:rPr>
          <w:rFonts w:ascii="Arial" w:eastAsia="Calibri" w:hAnsi="Arial" w:cs="Arial"/>
          <w:i/>
          <w:sz w:val="16"/>
          <w:szCs w:val="16"/>
          <w:lang w:val="en-GB"/>
        </w:rPr>
      </w:pPr>
    </w:p>
    <w:p w14:paraId="6202471A"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b/>
          <w:sz w:val="20"/>
          <w:szCs w:val="20"/>
          <w:lang w:val="en-GB"/>
        </w:rPr>
      </w:pPr>
      <w:r w:rsidRPr="00D770EE">
        <w:rPr>
          <w:rFonts w:ascii="Arial" w:eastAsia="Calibri" w:hAnsi="Arial" w:cs="Arial"/>
          <w:b/>
          <w:sz w:val="20"/>
          <w:szCs w:val="20"/>
          <w:lang w:val="en-GB"/>
        </w:rPr>
        <w:t xml:space="preserve">Dividends and share buybacks – </w:t>
      </w:r>
      <w:r w:rsidRPr="00D770EE">
        <w:rPr>
          <w:rFonts w:ascii="Arial" w:eastAsia="Calibri" w:hAnsi="Arial" w:cs="Arial"/>
          <w:i/>
          <w:sz w:val="20"/>
          <w:szCs w:val="20"/>
          <w:lang w:val="en-GB"/>
        </w:rPr>
        <w:t>Cash distributions should be used effectively in the management of operational expenses. In the short term, dividend or buyback cuts might suggest a pecking order between shareholder and stakeholder. In the longer term the market will place greater weight on the strength of a business model.</w:t>
      </w:r>
    </w:p>
    <w:p w14:paraId="0C6E8C50" w14:textId="77777777" w:rsidR="00D770EE" w:rsidRPr="00D770EE" w:rsidRDefault="00D770EE" w:rsidP="00D770EE">
      <w:pPr>
        <w:spacing w:after="160" w:line="259" w:lineRule="auto"/>
        <w:ind w:left="1134"/>
        <w:contextualSpacing/>
        <w:rPr>
          <w:rFonts w:ascii="Arial" w:eastAsia="Calibri" w:hAnsi="Arial" w:cs="Arial"/>
          <w:b/>
          <w:sz w:val="20"/>
          <w:szCs w:val="20"/>
          <w:lang w:val="en-GB"/>
        </w:rPr>
      </w:pPr>
    </w:p>
    <w:p w14:paraId="080980B4"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sz w:val="20"/>
          <w:szCs w:val="20"/>
          <w:lang w:val="en-GB"/>
        </w:rPr>
      </w:pPr>
      <w:r w:rsidRPr="00D770EE">
        <w:rPr>
          <w:rFonts w:ascii="Arial" w:eastAsia="Calibri" w:hAnsi="Arial" w:cs="Arial"/>
          <w:b/>
          <w:sz w:val="20"/>
          <w:szCs w:val="20"/>
          <w:lang w:val="en-GB"/>
        </w:rPr>
        <w:t xml:space="preserve">Business continuity plans (BCP) – </w:t>
      </w:r>
      <w:r w:rsidRPr="00D770EE">
        <w:rPr>
          <w:rFonts w:ascii="Arial" w:eastAsia="Calibri" w:hAnsi="Arial" w:cs="Arial"/>
          <w:i/>
          <w:sz w:val="20"/>
          <w:szCs w:val="20"/>
          <w:lang w:val="en-GB"/>
        </w:rPr>
        <w:t xml:space="preserve">A comprehensive, practical yet evolving plan that outlines a playbook in the event of business disruption. </w:t>
      </w:r>
    </w:p>
    <w:p w14:paraId="6F9B303C" w14:textId="77777777" w:rsidR="00D770EE" w:rsidRPr="00D770EE" w:rsidRDefault="00D770EE" w:rsidP="00D770EE">
      <w:pPr>
        <w:spacing w:after="160" w:line="259" w:lineRule="auto"/>
        <w:ind w:left="1134"/>
        <w:contextualSpacing/>
        <w:rPr>
          <w:rFonts w:ascii="Arial" w:eastAsia="Calibri" w:hAnsi="Arial" w:cs="Arial"/>
          <w:sz w:val="20"/>
          <w:szCs w:val="20"/>
          <w:lang w:val="en-GB"/>
        </w:rPr>
      </w:pPr>
    </w:p>
    <w:p w14:paraId="2F966C80"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sz w:val="20"/>
          <w:szCs w:val="20"/>
          <w:lang w:val="en-GB"/>
        </w:rPr>
      </w:pPr>
      <w:r w:rsidRPr="00D770EE">
        <w:rPr>
          <w:rFonts w:ascii="Arial" w:eastAsia="Calibri" w:hAnsi="Arial" w:cs="Arial"/>
          <w:b/>
          <w:sz w:val="20"/>
          <w:szCs w:val="20"/>
          <w:lang w:val="en-GB"/>
        </w:rPr>
        <w:t xml:space="preserve">Board balance – </w:t>
      </w:r>
      <w:r w:rsidRPr="00D770EE">
        <w:rPr>
          <w:rFonts w:ascii="Arial" w:eastAsia="Calibri" w:hAnsi="Arial" w:cs="Arial"/>
          <w:i/>
          <w:sz w:val="20"/>
          <w:szCs w:val="20"/>
          <w:lang w:val="en-GB"/>
        </w:rPr>
        <w:t>Effective corporate governance in the form of a balanced, diverse board may prove useful when addressing softer issues like employee engagement and morale. Stakeholders look for evidence when assessing if companies have window dressed their responses</w:t>
      </w:r>
      <w:r w:rsidRPr="00D770EE">
        <w:rPr>
          <w:rFonts w:ascii="Arial" w:eastAsia="Calibri" w:hAnsi="Arial" w:cs="Arial"/>
          <w:sz w:val="20"/>
          <w:szCs w:val="20"/>
          <w:lang w:val="en-GB"/>
        </w:rPr>
        <w:t>.</w:t>
      </w:r>
    </w:p>
    <w:p w14:paraId="38CD4A56" w14:textId="77777777" w:rsidR="00D770EE" w:rsidRPr="00D770EE" w:rsidRDefault="00D770EE" w:rsidP="00D770EE">
      <w:pPr>
        <w:spacing w:after="160" w:line="259" w:lineRule="auto"/>
        <w:ind w:left="1134"/>
        <w:contextualSpacing/>
        <w:rPr>
          <w:rFonts w:ascii="Arial" w:eastAsia="Calibri" w:hAnsi="Arial" w:cs="Arial"/>
          <w:sz w:val="20"/>
          <w:szCs w:val="20"/>
          <w:lang w:val="en-GB"/>
        </w:rPr>
      </w:pPr>
    </w:p>
    <w:p w14:paraId="36A984EF" w14:textId="77777777" w:rsidR="00D770EE" w:rsidRPr="00D770EE" w:rsidRDefault="00D770EE" w:rsidP="00D770EE">
      <w:pPr>
        <w:numPr>
          <w:ilvl w:val="1"/>
          <w:numId w:val="14"/>
        </w:numPr>
        <w:spacing w:after="160" w:line="259" w:lineRule="auto"/>
        <w:ind w:left="1134" w:hanging="425"/>
        <w:contextualSpacing/>
        <w:rPr>
          <w:rFonts w:ascii="Arial" w:eastAsia="Calibri" w:hAnsi="Arial" w:cs="Arial"/>
          <w:sz w:val="20"/>
          <w:szCs w:val="20"/>
          <w:lang w:val="en-GB"/>
        </w:rPr>
      </w:pPr>
      <w:r w:rsidRPr="00D770EE">
        <w:rPr>
          <w:rFonts w:ascii="Arial" w:eastAsia="Calibri" w:hAnsi="Arial" w:cs="Arial"/>
          <w:b/>
          <w:sz w:val="20"/>
          <w:szCs w:val="20"/>
          <w:lang w:val="en-GB"/>
        </w:rPr>
        <w:t xml:space="preserve">Retrenchments – </w:t>
      </w:r>
      <w:r w:rsidRPr="00D770EE">
        <w:rPr>
          <w:rFonts w:ascii="Arial" w:eastAsia="Calibri" w:hAnsi="Arial" w:cs="Arial"/>
          <w:i/>
          <w:sz w:val="20"/>
          <w:szCs w:val="20"/>
          <w:lang w:val="en-GB"/>
        </w:rPr>
        <w:t>Rehiring costs way more. Companies will have to weigh up retrenchments, salary adjustments, and executives’ compensation plans in light of the cash reserves in place and legislative environment in a country.</w:t>
      </w:r>
    </w:p>
    <w:p w14:paraId="0248F585" w14:textId="77777777" w:rsidR="00D770EE" w:rsidRDefault="00D770EE" w:rsidP="00D770EE">
      <w:pPr>
        <w:spacing w:after="160" w:line="259" w:lineRule="auto"/>
        <w:rPr>
          <w:rFonts w:ascii="Arial" w:eastAsia="Calibri" w:hAnsi="Arial" w:cs="Arial"/>
          <w:b/>
          <w:sz w:val="20"/>
          <w:szCs w:val="20"/>
          <w:lang w:val="en-GB"/>
        </w:rPr>
      </w:pPr>
    </w:p>
    <w:p w14:paraId="205D8770" w14:textId="74692F50" w:rsidR="00D770EE" w:rsidRPr="00D770EE" w:rsidRDefault="00D770EE" w:rsidP="00D770EE">
      <w:pPr>
        <w:spacing w:after="160" w:line="259" w:lineRule="auto"/>
        <w:rPr>
          <w:rFonts w:ascii="Arial" w:eastAsia="Calibri" w:hAnsi="Arial" w:cs="Arial"/>
          <w:b/>
          <w:sz w:val="20"/>
          <w:szCs w:val="20"/>
          <w:lang w:val="en-GB"/>
        </w:rPr>
      </w:pPr>
      <w:r w:rsidRPr="00D770EE">
        <w:rPr>
          <w:rFonts w:ascii="Arial" w:eastAsia="Calibri" w:hAnsi="Arial" w:cs="Arial"/>
          <w:b/>
          <w:sz w:val="20"/>
          <w:szCs w:val="20"/>
          <w:lang w:val="en-GB"/>
        </w:rPr>
        <w:t>The value of a business post Corona</w:t>
      </w:r>
    </w:p>
    <w:p w14:paraId="3F219985" w14:textId="77777777" w:rsidR="00D770EE" w:rsidRPr="00D770EE" w:rsidRDefault="00D770EE" w:rsidP="00D770EE">
      <w:pPr>
        <w:spacing w:after="160" w:line="259" w:lineRule="auto"/>
        <w:rPr>
          <w:rFonts w:ascii="Arial" w:eastAsia="Calibri" w:hAnsi="Arial" w:cs="Arial"/>
          <w:sz w:val="20"/>
          <w:szCs w:val="20"/>
          <w:lang w:val="en"/>
        </w:rPr>
      </w:pPr>
      <w:r w:rsidRPr="00D770EE">
        <w:rPr>
          <w:rFonts w:ascii="Arial" w:eastAsia="Calibri" w:hAnsi="Arial" w:cs="Arial"/>
          <w:sz w:val="20"/>
          <w:szCs w:val="20"/>
          <w:lang w:val="en"/>
        </w:rPr>
        <w:t>Companies will be measured by their agility at this inflection point. Flexible methods of work, embracing trust, and valuing employee loyalty become the norm. Business preparedness becomes an agenda item on management committees.</w:t>
      </w:r>
    </w:p>
    <w:p w14:paraId="070B6840" w14:textId="77777777" w:rsidR="00D770EE" w:rsidRPr="00D770EE" w:rsidRDefault="00D770EE" w:rsidP="00D770EE">
      <w:pPr>
        <w:spacing w:after="160" w:line="259" w:lineRule="auto"/>
        <w:rPr>
          <w:rFonts w:ascii="Arial" w:eastAsia="Calibri" w:hAnsi="Arial" w:cs="Arial"/>
          <w:sz w:val="20"/>
          <w:szCs w:val="20"/>
          <w:lang w:val="en"/>
        </w:rPr>
      </w:pPr>
      <w:r w:rsidRPr="00D770EE">
        <w:rPr>
          <w:rFonts w:ascii="Arial" w:eastAsia="Calibri" w:hAnsi="Arial" w:cs="Arial"/>
          <w:sz w:val="20"/>
          <w:szCs w:val="20"/>
          <w:lang w:val="en"/>
        </w:rPr>
        <w:t>We think that whilst these are robust responses in the short term, there are two more nuggets to note: Firstly, the clarion call for climate change strategy and a company’s response to United Nations Sustainable Development Goals (SDGs). Secondly, the companies of tomorrow will add long-term value, not by marketing ESG and philanthropy but by linking their strategy intricately to externalities that affect the business. Consider Covid-19 your dry run. Business is unusual.</w:t>
      </w:r>
    </w:p>
    <w:p w14:paraId="79674416" w14:textId="649A8807" w:rsidR="00DD38EA" w:rsidRPr="007948CD" w:rsidRDefault="00DD38EA" w:rsidP="00DD38EA">
      <w:pPr>
        <w:spacing w:after="160" w:line="259" w:lineRule="auto"/>
        <w:rPr>
          <w:rFonts w:ascii="Arial" w:eastAsia="Calibri" w:hAnsi="Arial" w:cs="Arial"/>
          <w:b/>
          <w:sz w:val="22"/>
          <w:szCs w:val="22"/>
          <w:lang w:val="en-GB"/>
        </w:rPr>
      </w:pPr>
      <w:r w:rsidRPr="007948CD">
        <w:rPr>
          <w:rFonts w:ascii="Arial" w:eastAsia="Calibri" w:hAnsi="Arial" w:cs="Arial"/>
          <w:b/>
          <w:sz w:val="22"/>
          <w:szCs w:val="22"/>
          <w:lang w:val="en-GB"/>
        </w:rPr>
        <w:t>ENDS///</w:t>
      </w:r>
    </w:p>
    <w:p w14:paraId="2546D20F" w14:textId="77777777" w:rsidR="005941F3" w:rsidRPr="00D770EE" w:rsidRDefault="005941F3" w:rsidP="005941F3">
      <w:pPr>
        <w:spacing w:after="160" w:line="259" w:lineRule="auto"/>
        <w:rPr>
          <w:rFonts w:ascii="Arial" w:eastAsia="Calibri" w:hAnsi="Arial" w:cs="Arial"/>
          <w:b/>
          <w:i/>
          <w:sz w:val="16"/>
          <w:szCs w:val="16"/>
          <w:lang w:val="en"/>
        </w:rPr>
      </w:pPr>
      <w:r w:rsidRPr="00D770EE">
        <w:rPr>
          <w:rFonts w:ascii="Arial" w:eastAsia="Calibri" w:hAnsi="Arial" w:cs="Arial"/>
          <w:b/>
          <w:i/>
          <w:sz w:val="20"/>
          <w:szCs w:val="20"/>
          <w:lang w:val="en"/>
        </w:rPr>
        <w:t>Premal Ranchod CA (SA) is a senior manager research analyst and ESG champion at Alexander Forbes</w:t>
      </w:r>
    </w:p>
    <w:p w14:paraId="1D141A42" w14:textId="77777777" w:rsidR="00DD38EA" w:rsidRPr="007948CD" w:rsidRDefault="00DD38EA" w:rsidP="00DD38EA">
      <w:pPr>
        <w:spacing w:before="120"/>
        <w:rPr>
          <w:rFonts w:ascii="Arial" w:hAnsi="Arial" w:cs="Arial"/>
          <w:b/>
          <w:sz w:val="22"/>
          <w:szCs w:val="22"/>
        </w:rPr>
      </w:pPr>
      <w:bookmarkStart w:id="0" w:name="_GoBack"/>
      <w:bookmarkEnd w:id="0"/>
      <w:r w:rsidRPr="007948CD">
        <w:rPr>
          <w:rFonts w:ascii="Arial" w:hAnsi="Arial" w:cs="Arial"/>
          <w:b/>
          <w:sz w:val="22"/>
          <w:szCs w:val="22"/>
        </w:rPr>
        <w:t>CONTACT INFORMATION: ALEXANDER FORBES</w:t>
      </w:r>
    </w:p>
    <w:p w14:paraId="27400C3A" w14:textId="3A14FD8A" w:rsidR="00DD38EA" w:rsidRPr="007948CD" w:rsidRDefault="00DD38EA" w:rsidP="00DD38EA">
      <w:pPr>
        <w:spacing w:before="120"/>
        <w:rPr>
          <w:rFonts w:ascii="Arial" w:hAnsi="Arial" w:cs="Arial"/>
          <w:sz w:val="22"/>
          <w:szCs w:val="22"/>
        </w:rPr>
      </w:pPr>
      <w:r w:rsidRPr="007948CD">
        <w:rPr>
          <w:rFonts w:ascii="Arial" w:hAnsi="Arial" w:cs="Arial"/>
          <w:sz w:val="22"/>
          <w:szCs w:val="22"/>
        </w:rPr>
        <w:t xml:space="preserve">Consi Kalamaras, </w:t>
      </w:r>
      <w:r w:rsidR="003C4265">
        <w:rPr>
          <w:rFonts w:ascii="Arial" w:hAnsi="Arial" w:cs="Arial"/>
          <w:sz w:val="22"/>
          <w:szCs w:val="22"/>
        </w:rPr>
        <w:t xml:space="preserve">Head: </w:t>
      </w:r>
      <w:r w:rsidRPr="007948CD">
        <w:rPr>
          <w:rFonts w:ascii="Arial" w:hAnsi="Arial" w:cs="Arial"/>
          <w:sz w:val="22"/>
          <w:szCs w:val="22"/>
        </w:rPr>
        <w:t>PR &amp; Media Rel</w:t>
      </w:r>
      <w:r w:rsidR="008C636E">
        <w:rPr>
          <w:rFonts w:ascii="Arial" w:hAnsi="Arial" w:cs="Arial"/>
          <w:sz w:val="22"/>
          <w:szCs w:val="22"/>
        </w:rPr>
        <w:t>ations: kalamarasc@aforbes.com</w:t>
      </w:r>
      <w:r w:rsidRPr="007948CD">
        <w:rPr>
          <w:rFonts w:ascii="Arial" w:hAnsi="Arial" w:cs="Arial"/>
          <w:sz w:val="22"/>
          <w:szCs w:val="22"/>
        </w:rPr>
        <w:t>; +27 11 505 6012 or        +27 (0) 82 808 4440</w:t>
      </w:r>
    </w:p>
    <w:p w14:paraId="5F21D407" w14:textId="78F19D06" w:rsidR="00DD38EA" w:rsidRPr="007948CD" w:rsidRDefault="00857E4D" w:rsidP="00DD38EA">
      <w:pPr>
        <w:spacing w:before="120"/>
        <w:rPr>
          <w:rFonts w:ascii="Arial" w:hAnsi="Arial" w:cs="Arial"/>
          <w:sz w:val="22"/>
          <w:szCs w:val="22"/>
        </w:rPr>
      </w:pPr>
      <w:r>
        <w:rPr>
          <w:rFonts w:ascii="Arial" w:hAnsi="Arial" w:cs="Arial"/>
          <w:sz w:val="22"/>
          <w:szCs w:val="22"/>
        </w:rPr>
        <w:t>Sheri Cohen</w:t>
      </w:r>
      <w:r w:rsidR="003C4265">
        <w:rPr>
          <w:rFonts w:ascii="Arial" w:hAnsi="Arial" w:cs="Arial"/>
          <w:sz w:val="22"/>
          <w:szCs w:val="22"/>
        </w:rPr>
        <w:t xml:space="preserve">, Corporate Image: </w:t>
      </w:r>
      <w:r>
        <w:rPr>
          <w:rFonts w:ascii="Arial" w:hAnsi="Arial" w:cs="Arial"/>
          <w:sz w:val="22"/>
          <w:szCs w:val="22"/>
        </w:rPr>
        <w:t>sheri</w:t>
      </w:r>
      <w:r w:rsidR="00DD38EA" w:rsidRPr="007948CD">
        <w:rPr>
          <w:rFonts w:ascii="Arial" w:hAnsi="Arial" w:cs="Arial"/>
          <w:sz w:val="22"/>
          <w:szCs w:val="22"/>
        </w:rPr>
        <w:t>@corporate</w:t>
      </w:r>
      <w:r w:rsidR="009756A4">
        <w:rPr>
          <w:rFonts w:ascii="Arial" w:hAnsi="Arial" w:cs="Arial"/>
          <w:sz w:val="22"/>
          <w:szCs w:val="22"/>
        </w:rPr>
        <w:t>image.co.za; +27 (0) 71 683 1888</w:t>
      </w:r>
    </w:p>
    <w:p w14:paraId="0355F561" w14:textId="13B33BEB" w:rsidR="00583B12" w:rsidRPr="007948CD" w:rsidRDefault="00583B12" w:rsidP="00583B12">
      <w:pPr>
        <w:rPr>
          <w:rFonts w:ascii="Arial" w:hAnsi="Arial" w:cs="Arial"/>
          <w:sz w:val="22"/>
          <w:szCs w:val="22"/>
        </w:rPr>
      </w:pPr>
    </w:p>
    <w:p w14:paraId="2261EAAB" w14:textId="77777777" w:rsidR="00583B12" w:rsidRPr="007948CD" w:rsidRDefault="00583B12" w:rsidP="00583B12">
      <w:pPr>
        <w:rPr>
          <w:rFonts w:ascii="Arial" w:hAnsi="Arial" w:cs="Arial"/>
          <w:b/>
          <w:sz w:val="22"/>
          <w:szCs w:val="22"/>
          <w:lang w:val="en-GB"/>
        </w:rPr>
      </w:pPr>
    </w:p>
    <w:p w14:paraId="6BCAADD2" w14:textId="77777777" w:rsidR="00583B12" w:rsidRPr="007948CD" w:rsidRDefault="00583B12" w:rsidP="00583B12">
      <w:pPr>
        <w:spacing w:before="120"/>
        <w:rPr>
          <w:rFonts w:ascii="Arial" w:hAnsi="Arial" w:cs="Arial"/>
          <w:b/>
          <w:sz w:val="22"/>
          <w:szCs w:val="22"/>
          <w:lang w:val="en-GB"/>
        </w:rPr>
      </w:pPr>
      <w:r w:rsidRPr="007948CD">
        <w:rPr>
          <w:rFonts w:ascii="Arial" w:hAnsi="Arial" w:cs="Arial"/>
          <w:b/>
          <w:sz w:val="22"/>
          <w:szCs w:val="22"/>
          <w:lang w:val="en-GB"/>
        </w:rPr>
        <w:t>ABOUT ALEXANDER FORBES</w:t>
      </w:r>
    </w:p>
    <w:p w14:paraId="597B37A4" w14:textId="77777777" w:rsidR="00583B12" w:rsidRPr="007948CD" w:rsidRDefault="00583B12" w:rsidP="00583B12">
      <w:pPr>
        <w:spacing w:before="120"/>
        <w:rPr>
          <w:rFonts w:ascii="Arial" w:hAnsi="Arial" w:cs="Arial"/>
          <w:sz w:val="22"/>
          <w:szCs w:val="22"/>
          <w:lang w:val="en-GB"/>
        </w:rPr>
      </w:pPr>
      <w:r w:rsidRPr="007948CD">
        <w:rPr>
          <w:rFonts w:ascii="Arial" w:hAnsi="Arial" w:cs="Arial"/>
          <w:sz w:val="22"/>
          <w:szCs w:val="22"/>
          <w:lang w:val="en-GB"/>
        </w:rPr>
        <w:t xml:space="preserve">Alexander Forbes is a specialised financial services group headquartered in South Africa focusing on employee benefits solutions for institutional clients, and financial well-being and retail financial solutions for individual clients, in particular employees of the Group’s institutional clients. Alexander Forbes is listed on the Johannesburg Stock Exchange (“JSE”), and its primary clients span both the private and public sector market segments, including employers, retirement, health, investment and other special purpose funds on the institutional side, and individual members and beneficiaries of these funds, as well as the wider individual market, on the retail side. The main services provided by the Group include retirement funds and asset consulting, actuarial, investment and administration services, employee risk benefits and healthcare consulting, personal lines insurance, individual financial advisory and multi-manager investment solutions. Alexander Forbes’ principal geographic focus is in South Africa, where it has been operating since 1935, sub-Saharan Africa, the UK and other selected jurisdictions which have employee benefits legislative frameworks similar to South Africa. </w:t>
      </w:r>
    </w:p>
    <w:p w14:paraId="67126D36" w14:textId="77777777" w:rsidR="00583B12" w:rsidRPr="007948CD" w:rsidRDefault="005941F3" w:rsidP="00583B12">
      <w:pPr>
        <w:spacing w:before="240"/>
        <w:rPr>
          <w:rFonts w:ascii="Arial" w:hAnsi="Arial" w:cs="Arial"/>
          <w:color w:val="0000FF"/>
          <w:sz w:val="22"/>
          <w:szCs w:val="22"/>
          <w:u w:val="single"/>
          <w:lang w:val="en-GB"/>
        </w:rPr>
      </w:pPr>
      <w:hyperlink r:id="rId13" w:history="1">
        <w:r w:rsidR="00583B12" w:rsidRPr="007948CD">
          <w:rPr>
            <w:rStyle w:val="Hyperlink"/>
            <w:rFonts w:ascii="Arial" w:hAnsi="Arial" w:cs="Arial"/>
            <w:sz w:val="22"/>
            <w:szCs w:val="22"/>
            <w:lang w:val="en-GB"/>
          </w:rPr>
          <w:t>www.alexanderforbes.co.za</w:t>
        </w:r>
      </w:hyperlink>
    </w:p>
    <w:p w14:paraId="48F49A44" w14:textId="77777777" w:rsidR="00583B12" w:rsidRPr="007948CD" w:rsidRDefault="00583B12" w:rsidP="00583B12">
      <w:pPr>
        <w:rPr>
          <w:rFonts w:ascii="Arial" w:hAnsi="Arial" w:cs="Arial"/>
          <w:sz w:val="22"/>
          <w:szCs w:val="22"/>
        </w:rPr>
      </w:pPr>
    </w:p>
    <w:p w14:paraId="05780CC4" w14:textId="38949C76" w:rsidR="00F908CB" w:rsidRPr="007948CD" w:rsidRDefault="00F908CB" w:rsidP="00EE2FD9">
      <w:pPr>
        <w:rPr>
          <w:rFonts w:ascii="Arial" w:hAnsi="Arial" w:cs="Arial"/>
          <w:sz w:val="22"/>
          <w:szCs w:val="22"/>
        </w:rPr>
      </w:pPr>
    </w:p>
    <w:sectPr w:rsidR="00F908CB" w:rsidRPr="007948CD" w:rsidSect="00CC1E94">
      <w:headerReference w:type="first" r:id="rId14"/>
      <w:footerReference w:type="first" r:id="rId15"/>
      <w:pgSz w:w="11900" w:h="16840"/>
      <w:pgMar w:top="2206" w:right="1134" w:bottom="1134" w:left="1134" w:header="709" w:footer="124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BC39" w14:textId="77777777" w:rsidR="00857D56" w:rsidRDefault="00857D56" w:rsidP="00857D56">
      <w:r>
        <w:separator/>
      </w:r>
    </w:p>
  </w:endnote>
  <w:endnote w:type="continuationSeparator" w:id="0">
    <w:p w14:paraId="0860878B" w14:textId="77777777" w:rsidR="00857D56" w:rsidRDefault="00857D56" w:rsidP="0085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A0E1" w14:textId="77777777" w:rsidR="009F0ABE" w:rsidRPr="009F0ABE" w:rsidRDefault="009F0ABE" w:rsidP="009F0ABE">
    <w:pPr>
      <w:pStyle w:val="Footer"/>
    </w:pPr>
    <w:r>
      <w:rPr>
        <w:noProof/>
        <w:lang w:val="en-ZA" w:eastAsia="en-ZA"/>
      </w:rPr>
      <w:drawing>
        <wp:anchor distT="0" distB="0" distL="114300" distR="114300" simplePos="0" relativeHeight="251660288" behindDoc="1" locked="0" layoutInCell="1" allowOverlap="1" wp14:anchorId="6307370D" wp14:editId="26D7DBB8">
          <wp:simplePos x="0" y="0"/>
          <wp:positionH relativeFrom="column">
            <wp:posOffset>-914400</wp:posOffset>
          </wp:positionH>
          <wp:positionV relativeFrom="paragraph">
            <wp:posOffset>-42619</wp:posOffset>
          </wp:positionV>
          <wp:extent cx="7543800" cy="9754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44701" cy="9755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4D83" w14:textId="77777777" w:rsidR="00857D56" w:rsidRDefault="00857D56" w:rsidP="00857D56">
      <w:r>
        <w:separator/>
      </w:r>
    </w:p>
  </w:footnote>
  <w:footnote w:type="continuationSeparator" w:id="0">
    <w:p w14:paraId="460193C6" w14:textId="77777777" w:rsidR="00857D56" w:rsidRDefault="00857D56" w:rsidP="0085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58BC" w14:textId="77777777" w:rsidR="00020D41" w:rsidRDefault="00020D41">
    <w:pPr>
      <w:pStyle w:val="Header"/>
    </w:pPr>
    <w:r>
      <w:rPr>
        <w:noProof/>
        <w:lang w:val="en-ZA" w:eastAsia="en-ZA"/>
      </w:rPr>
      <w:drawing>
        <wp:anchor distT="0" distB="0" distL="114300" distR="114300" simplePos="0" relativeHeight="251659264" behindDoc="1" locked="0" layoutInCell="1" allowOverlap="1" wp14:anchorId="771E4629" wp14:editId="518F7F0E">
          <wp:simplePos x="0" y="0"/>
          <wp:positionH relativeFrom="margin">
            <wp:align>center</wp:align>
          </wp:positionH>
          <wp:positionV relativeFrom="paragraph">
            <wp:posOffset>-452755</wp:posOffset>
          </wp:positionV>
          <wp:extent cx="7559999" cy="2702839"/>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9-AF-Group-Media-PressRelease-EditableTemplate-2016-07.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9" cy="270283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79F"/>
    <w:multiLevelType w:val="hybridMultilevel"/>
    <w:tmpl w:val="373EB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0D654F"/>
    <w:multiLevelType w:val="hybridMultilevel"/>
    <w:tmpl w:val="B686EBC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 w15:restartNumberingAfterBreak="0">
    <w:nsid w:val="2BB27B7C"/>
    <w:multiLevelType w:val="hybridMultilevel"/>
    <w:tmpl w:val="0A50F47E"/>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2A4BD3"/>
    <w:multiLevelType w:val="hybridMultilevel"/>
    <w:tmpl w:val="4A32B47A"/>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4" w15:restartNumberingAfterBreak="0">
    <w:nsid w:val="33D47814"/>
    <w:multiLevelType w:val="hybridMultilevel"/>
    <w:tmpl w:val="E228D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5539CB"/>
    <w:multiLevelType w:val="hybridMultilevel"/>
    <w:tmpl w:val="C6BCB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DC9414D"/>
    <w:multiLevelType w:val="hybridMultilevel"/>
    <w:tmpl w:val="AC3AB014"/>
    <w:lvl w:ilvl="0" w:tplc="08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645E3CC1"/>
    <w:multiLevelType w:val="hybridMultilevel"/>
    <w:tmpl w:val="F612D3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5542217"/>
    <w:multiLevelType w:val="hybridMultilevel"/>
    <w:tmpl w:val="46BC06C0"/>
    <w:lvl w:ilvl="0" w:tplc="7938C5FE">
      <w:numFmt w:val="bullet"/>
      <w:lvlText w:val="•"/>
      <w:lvlJc w:val="left"/>
      <w:pPr>
        <w:ind w:left="1080" w:hanging="720"/>
      </w:pPr>
      <w:rPr>
        <w:rFonts w:ascii="Calibri Light" w:eastAsiaTheme="minorHAnsi" w:hAnsi="Calibri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5901897"/>
    <w:multiLevelType w:val="hybridMultilevel"/>
    <w:tmpl w:val="296EE678"/>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9B7941"/>
    <w:multiLevelType w:val="hybridMultilevel"/>
    <w:tmpl w:val="F2900CA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734F7385"/>
    <w:multiLevelType w:val="hybridMultilevel"/>
    <w:tmpl w:val="015A29E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C04A99"/>
    <w:multiLevelType w:val="hybridMultilevel"/>
    <w:tmpl w:val="25BE30E2"/>
    <w:lvl w:ilvl="0" w:tplc="BE5A38E4">
      <w:start w:val="1"/>
      <w:numFmt w:val="bullet"/>
      <w:lvlText w:val="•"/>
      <w:lvlJc w:val="left"/>
      <w:pPr>
        <w:tabs>
          <w:tab w:val="num" w:pos="720"/>
        </w:tabs>
        <w:ind w:left="720" w:hanging="360"/>
      </w:pPr>
      <w:rPr>
        <w:rFonts w:ascii="Arial" w:hAnsi="Arial" w:cs="Times New Roman" w:hint="default"/>
      </w:rPr>
    </w:lvl>
    <w:lvl w:ilvl="1" w:tplc="FDD43244">
      <w:start w:val="1"/>
      <w:numFmt w:val="bullet"/>
      <w:lvlText w:val="•"/>
      <w:lvlJc w:val="left"/>
      <w:pPr>
        <w:tabs>
          <w:tab w:val="num" w:pos="1440"/>
        </w:tabs>
        <w:ind w:left="1440" w:hanging="360"/>
      </w:pPr>
      <w:rPr>
        <w:rFonts w:ascii="Arial" w:hAnsi="Arial" w:cs="Times New Roman" w:hint="default"/>
      </w:rPr>
    </w:lvl>
    <w:lvl w:ilvl="2" w:tplc="CE564D2C">
      <w:numFmt w:val="bullet"/>
      <w:lvlText w:val="o"/>
      <w:lvlJc w:val="left"/>
      <w:pPr>
        <w:tabs>
          <w:tab w:val="num" w:pos="2160"/>
        </w:tabs>
        <w:ind w:left="2160" w:hanging="360"/>
      </w:pPr>
      <w:rPr>
        <w:rFonts w:ascii="Courier New" w:hAnsi="Courier New" w:cs="Times New Roman" w:hint="default"/>
      </w:rPr>
    </w:lvl>
    <w:lvl w:ilvl="3" w:tplc="F246EF0A">
      <w:start w:val="1"/>
      <w:numFmt w:val="bullet"/>
      <w:lvlText w:val="•"/>
      <w:lvlJc w:val="left"/>
      <w:pPr>
        <w:tabs>
          <w:tab w:val="num" w:pos="2880"/>
        </w:tabs>
        <w:ind w:left="2880" w:hanging="360"/>
      </w:pPr>
      <w:rPr>
        <w:rFonts w:ascii="Arial" w:hAnsi="Arial" w:cs="Times New Roman" w:hint="default"/>
      </w:rPr>
    </w:lvl>
    <w:lvl w:ilvl="4" w:tplc="E6DE8082">
      <w:start w:val="1"/>
      <w:numFmt w:val="bullet"/>
      <w:lvlText w:val="•"/>
      <w:lvlJc w:val="left"/>
      <w:pPr>
        <w:tabs>
          <w:tab w:val="num" w:pos="3600"/>
        </w:tabs>
        <w:ind w:left="3600" w:hanging="360"/>
      </w:pPr>
      <w:rPr>
        <w:rFonts w:ascii="Arial" w:hAnsi="Arial" w:cs="Times New Roman" w:hint="default"/>
      </w:rPr>
    </w:lvl>
    <w:lvl w:ilvl="5" w:tplc="767C0AFA">
      <w:start w:val="1"/>
      <w:numFmt w:val="bullet"/>
      <w:lvlText w:val="•"/>
      <w:lvlJc w:val="left"/>
      <w:pPr>
        <w:tabs>
          <w:tab w:val="num" w:pos="4320"/>
        </w:tabs>
        <w:ind w:left="4320" w:hanging="360"/>
      </w:pPr>
      <w:rPr>
        <w:rFonts w:ascii="Arial" w:hAnsi="Arial" w:cs="Times New Roman" w:hint="default"/>
      </w:rPr>
    </w:lvl>
    <w:lvl w:ilvl="6" w:tplc="6DBA057A">
      <w:start w:val="1"/>
      <w:numFmt w:val="bullet"/>
      <w:lvlText w:val="•"/>
      <w:lvlJc w:val="left"/>
      <w:pPr>
        <w:tabs>
          <w:tab w:val="num" w:pos="5040"/>
        </w:tabs>
        <w:ind w:left="5040" w:hanging="360"/>
      </w:pPr>
      <w:rPr>
        <w:rFonts w:ascii="Arial" w:hAnsi="Arial" w:cs="Times New Roman" w:hint="default"/>
      </w:rPr>
    </w:lvl>
    <w:lvl w:ilvl="7" w:tplc="67405868">
      <w:start w:val="1"/>
      <w:numFmt w:val="bullet"/>
      <w:lvlText w:val="•"/>
      <w:lvlJc w:val="left"/>
      <w:pPr>
        <w:tabs>
          <w:tab w:val="num" w:pos="5760"/>
        </w:tabs>
        <w:ind w:left="5760" w:hanging="360"/>
      </w:pPr>
      <w:rPr>
        <w:rFonts w:ascii="Arial" w:hAnsi="Arial" w:cs="Times New Roman" w:hint="default"/>
      </w:rPr>
    </w:lvl>
    <w:lvl w:ilvl="8" w:tplc="F25EAB1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78F51E86"/>
    <w:multiLevelType w:val="hybridMultilevel"/>
    <w:tmpl w:val="5EDA5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8"/>
  </w:num>
  <w:num w:numId="6">
    <w:abstractNumId w:val="4"/>
  </w:num>
  <w:num w:numId="7">
    <w:abstractNumId w:val="6"/>
  </w:num>
  <w:num w:numId="8">
    <w:abstractNumId w:val="5"/>
  </w:num>
  <w:num w:numId="9">
    <w:abstractNumId w:val="2"/>
  </w:num>
  <w:num w:numId="10">
    <w:abstractNumId w:val="13"/>
  </w:num>
  <w:num w:numId="11">
    <w:abstractNumId w:val="12"/>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65"/>
    <w:rsid w:val="00003F42"/>
    <w:rsid w:val="00020D41"/>
    <w:rsid w:val="00126DB5"/>
    <w:rsid w:val="00177CC2"/>
    <w:rsid w:val="001C7C18"/>
    <w:rsid w:val="001E7669"/>
    <w:rsid w:val="00211337"/>
    <w:rsid w:val="00243521"/>
    <w:rsid w:val="002C2120"/>
    <w:rsid w:val="002E2EDC"/>
    <w:rsid w:val="002F421E"/>
    <w:rsid w:val="002F7AE8"/>
    <w:rsid w:val="00313302"/>
    <w:rsid w:val="003C4265"/>
    <w:rsid w:val="0043339A"/>
    <w:rsid w:val="004B5681"/>
    <w:rsid w:val="004D2DED"/>
    <w:rsid w:val="00562EB5"/>
    <w:rsid w:val="00575BA0"/>
    <w:rsid w:val="00583B12"/>
    <w:rsid w:val="005941F3"/>
    <w:rsid w:val="005B448C"/>
    <w:rsid w:val="006B6C6A"/>
    <w:rsid w:val="007343A7"/>
    <w:rsid w:val="00742EF2"/>
    <w:rsid w:val="007948CD"/>
    <w:rsid w:val="007E412C"/>
    <w:rsid w:val="00857079"/>
    <w:rsid w:val="00857D56"/>
    <w:rsid w:val="00857E4D"/>
    <w:rsid w:val="00895D52"/>
    <w:rsid w:val="008B3F52"/>
    <w:rsid w:val="008C636E"/>
    <w:rsid w:val="008E661F"/>
    <w:rsid w:val="008F6384"/>
    <w:rsid w:val="00973D0D"/>
    <w:rsid w:val="009756A4"/>
    <w:rsid w:val="009F0ABE"/>
    <w:rsid w:val="009F3418"/>
    <w:rsid w:val="00A67F65"/>
    <w:rsid w:val="00B07EC5"/>
    <w:rsid w:val="00B10380"/>
    <w:rsid w:val="00B61B18"/>
    <w:rsid w:val="00B90E1E"/>
    <w:rsid w:val="00C0674B"/>
    <w:rsid w:val="00C07602"/>
    <w:rsid w:val="00CC1E94"/>
    <w:rsid w:val="00D0302B"/>
    <w:rsid w:val="00D1045C"/>
    <w:rsid w:val="00D770EE"/>
    <w:rsid w:val="00DC4A99"/>
    <w:rsid w:val="00DD38EA"/>
    <w:rsid w:val="00E265C1"/>
    <w:rsid w:val="00E66D12"/>
    <w:rsid w:val="00E92632"/>
    <w:rsid w:val="00EE2FD9"/>
    <w:rsid w:val="00F86249"/>
    <w:rsid w:val="00F908CB"/>
    <w:rsid w:val="00F95B69"/>
    <w:rsid w:val="00FA3B2D"/>
    <w:rsid w:val="00FB547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802D187"/>
  <w15:docId w15:val="{D342C0CD-226E-4D61-819A-AC888E12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F65"/>
    <w:rPr>
      <w:rFonts w:ascii="Lucida Grande" w:hAnsi="Lucida Grande" w:cs="Lucida Grande"/>
      <w:sz w:val="18"/>
      <w:szCs w:val="18"/>
    </w:rPr>
  </w:style>
  <w:style w:type="paragraph" w:styleId="Header">
    <w:name w:val="header"/>
    <w:basedOn w:val="Normal"/>
    <w:link w:val="HeaderChar"/>
    <w:uiPriority w:val="99"/>
    <w:unhideWhenUsed/>
    <w:rsid w:val="00857D56"/>
    <w:pPr>
      <w:tabs>
        <w:tab w:val="center" w:pos="4513"/>
        <w:tab w:val="right" w:pos="9026"/>
      </w:tabs>
    </w:pPr>
  </w:style>
  <w:style w:type="character" w:customStyle="1" w:styleId="HeaderChar">
    <w:name w:val="Header Char"/>
    <w:basedOn w:val="DefaultParagraphFont"/>
    <w:link w:val="Header"/>
    <w:uiPriority w:val="99"/>
    <w:rsid w:val="00857D56"/>
  </w:style>
  <w:style w:type="paragraph" w:styleId="Footer">
    <w:name w:val="footer"/>
    <w:basedOn w:val="Normal"/>
    <w:link w:val="FooterChar"/>
    <w:uiPriority w:val="99"/>
    <w:unhideWhenUsed/>
    <w:rsid w:val="00857D56"/>
    <w:pPr>
      <w:tabs>
        <w:tab w:val="center" w:pos="4513"/>
        <w:tab w:val="right" w:pos="9026"/>
      </w:tabs>
    </w:pPr>
  </w:style>
  <w:style w:type="character" w:customStyle="1" w:styleId="FooterChar">
    <w:name w:val="Footer Char"/>
    <w:basedOn w:val="DefaultParagraphFont"/>
    <w:link w:val="Footer"/>
    <w:uiPriority w:val="99"/>
    <w:rsid w:val="00857D56"/>
  </w:style>
  <w:style w:type="paragraph" w:styleId="ListParagraph">
    <w:name w:val="List Paragraph"/>
    <w:basedOn w:val="Normal"/>
    <w:uiPriority w:val="34"/>
    <w:qFormat/>
    <w:rsid w:val="00243521"/>
    <w:pPr>
      <w:spacing w:after="200" w:line="276" w:lineRule="auto"/>
      <w:ind w:left="720"/>
      <w:contextualSpacing/>
    </w:pPr>
    <w:rPr>
      <w:rFonts w:eastAsiaTheme="minorHAnsi"/>
      <w:sz w:val="22"/>
      <w:szCs w:val="22"/>
      <w:lang w:val="en-ZA"/>
    </w:rPr>
  </w:style>
  <w:style w:type="character" w:styleId="CommentReference">
    <w:name w:val="annotation reference"/>
    <w:basedOn w:val="DefaultParagraphFont"/>
    <w:uiPriority w:val="99"/>
    <w:semiHidden/>
    <w:unhideWhenUsed/>
    <w:rsid w:val="00313302"/>
    <w:rPr>
      <w:sz w:val="16"/>
      <w:szCs w:val="16"/>
    </w:rPr>
  </w:style>
  <w:style w:type="paragraph" w:styleId="CommentText">
    <w:name w:val="annotation text"/>
    <w:basedOn w:val="Normal"/>
    <w:link w:val="CommentTextChar"/>
    <w:uiPriority w:val="99"/>
    <w:semiHidden/>
    <w:unhideWhenUsed/>
    <w:rsid w:val="00313302"/>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313302"/>
    <w:rPr>
      <w:rFonts w:eastAsiaTheme="minorHAnsi"/>
      <w:sz w:val="20"/>
      <w:szCs w:val="20"/>
      <w:lang w:val="en-GB"/>
    </w:rPr>
  </w:style>
  <w:style w:type="character" w:styleId="Hyperlink">
    <w:name w:val="Hyperlink"/>
    <w:uiPriority w:val="99"/>
    <w:unhideWhenUsed/>
    <w:rsid w:val="00583B12"/>
    <w:rPr>
      <w:color w:val="0000FF"/>
      <w:u w:val="single"/>
    </w:rPr>
  </w:style>
  <w:style w:type="table" w:customStyle="1" w:styleId="PlainTable11">
    <w:name w:val="Plain Table 11"/>
    <w:basedOn w:val="TableNormal"/>
    <w:next w:val="PlainTable1"/>
    <w:uiPriority w:val="41"/>
    <w:rsid w:val="00D770EE"/>
    <w:rPr>
      <w:rFonts w:eastAsia="Calibri"/>
      <w:sz w:val="22"/>
      <w:szCs w:val="22"/>
      <w:lang w:val="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D770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2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exanderforbes.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1F13-A9DB-4594-A2ED-78B81CED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Alexander Forbes</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3</dc:creator>
  <cp:keywords/>
  <dc:description/>
  <cp:lastModifiedBy>Consi Kalamaras</cp:lastModifiedBy>
  <cp:revision>3</cp:revision>
  <dcterms:created xsi:type="dcterms:W3CDTF">2020-04-16T12:11:00Z</dcterms:created>
  <dcterms:modified xsi:type="dcterms:W3CDTF">2020-04-16T12:11:00Z</dcterms:modified>
</cp:coreProperties>
</file>