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01EC96" w14:textId="3C79E9CC" w:rsidR="005160B1" w:rsidRPr="00722FF7" w:rsidRDefault="00F40CCB" w:rsidP="00CE522C">
      <w:pPr>
        <w:jc w:val="both"/>
        <w:rPr>
          <w:b/>
          <w:bCs/>
          <w:lang w:val="en-GB"/>
        </w:rPr>
      </w:pPr>
      <w:bookmarkStart w:id="0" w:name="_Hlk39432783"/>
      <w:r w:rsidRPr="00722FF7">
        <w:rPr>
          <w:b/>
          <w:bCs/>
          <w:lang w:val="en-GB"/>
        </w:rPr>
        <w:t>Managing y</w:t>
      </w:r>
      <w:r w:rsidR="00631C58" w:rsidRPr="00722FF7">
        <w:rPr>
          <w:b/>
          <w:bCs/>
          <w:lang w:val="en-GB"/>
        </w:rPr>
        <w:t xml:space="preserve">our </w:t>
      </w:r>
      <w:r w:rsidR="00B34A6F" w:rsidRPr="00722FF7">
        <w:rPr>
          <w:b/>
          <w:bCs/>
          <w:lang w:val="en-GB"/>
        </w:rPr>
        <w:t>l</w:t>
      </w:r>
      <w:r w:rsidR="00631C58" w:rsidRPr="00722FF7">
        <w:rPr>
          <w:b/>
          <w:bCs/>
          <w:lang w:val="en-GB"/>
        </w:rPr>
        <w:t xml:space="preserve">iving </w:t>
      </w:r>
      <w:r w:rsidR="00B34A6F" w:rsidRPr="00722FF7">
        <w:rPr>
          <w:b/>
          <w:bCs/>
          <w:lang w:val="en-GB"/>
        </w:rPr>
        <w:t>a</w:t>
      </w:r>
      <w:r w:rsidR="00631C58" w:rsidRPr="00722FF7">
        <w:rPr>
          <w:b/>
          <w:bCs/>
          <w:lang w:val="en-GB"/>
        </w:rPr>
        <w:t>nnuity</w:t>
      </w:r>
      <w:r w:rsidR="00520EA2" w:rsidRPr="00722FF7">
        <w:rPr>
          <w:b/>
          <w:bCs/>
          <w:lang w:val="en-GB"/>
        </w:rPr>
        <w:t xml:space="preserve"> </w:t>
      </w:r>
      <w:r w:rsidR="00631C58" w:rsidRPr="00722FF7">
        <w:rPr>
          <w:b/>
          <w:bCs/>
          <w:lang w:val="en-GB"/>
        </w:rPr>
        <w:t>in an uncertain world</w:t>
      </w:r>
    </w:p>
    <w:p w14:paraId="1623AE59" w14:textId="4314DA95" w:rsidR="0021210F" w:rsidRPr="0021210F" w:rsidRDefault="0021210F" w:rsidP="008844F8">
      <w:pPr>
        <w:rPr>
          <w:lang w:val="en-GB"/>
        </w:rPr>
      </w:pPr>
      <w:r>
        <w:rPr>
          <w:b/>
          <w:bCs/>
          <w:lang w:val="en-GB"/>
        </w:rPr>
        <w:t xml:space="preserve">By </w:t>
      </w:r>
      <w:r>
        <w:rPr>
          <w:b/>
          <w:bCs/>
          <w:lang w:val="en-GB"/>
        </w:rPr>
        <w:t>Earl van Zyl</w:t>
      </w:r>
      <w:r>
        <w:rPr>
          <w:i/>
          <w:iCs/>
          <w:lang w:val="en-GB"/>
        </w:rPr>
        <w:t xml:space="preserve">, </w:t>
      </w:r>
      <w:r w:rsidRPr="0021210F">
        <w:rPr>
          <w:b/>
          <w:bCs/>
          <w:lang w:val="en-GB"/>
        </w:rPr>
        <w:t xml:space="preserve">head of product development at Allan </w:t>
      </w:r>
      <w:proofErr w:type="spellStart"/>
      <w:r w:rsidRPr="0021210F">
        <w:rPr>
          <w:b/>
          <w:bCs/>
          <w:lang w:val="en-GB"/>
        </w:rPr>
        <w:t>Gray</w:t>
      </w:r>
      <w:proofErr w:type="spellEnd"/>
    </w:p>
    <w:p w14:paraId="06BB1210" w14:textId="60BB8D2C" w:rsidR="00B34A6F" w:rsidRPr="00722FF7" w:rsidRDefault="00B34A6F" w:rsidP="008844F8">
      <w:pPr>
        <w:rPr>
          <w:i/>
          <w:iCs/>
          <w:lang w:val="en-GB"/>
        </w:rPr>
      </w:pPr>
      <w:r w:rsidRPr="00722FF7">
        <w:rPr>
          <w:i/>
          <w:iCs/>
          <w:lang w:val="en-GB"/>
        </w:rPr>
        <w:t>In response to the dramatic impact that</w:t>
      </w:r>
      <w:r w:rsidR="000A7CC5" w:rsidRPr="00722FF7">
        <w:rPr>
          <w:i/>
          <w:iCs/>
          <w:lang w:val="en-GB"/>
        </w:rPr>
        <w:t xml:space="preserve"> measures</w:t>
      </w:r>
      <w:bookmarkStart w:id="1" w:name="_GoBack"/>
      <w:bookmarkEnd w:id="1"/>
      <w:r w:rsidR="000A7CC5" w:rsidRPr="00722FF7">
        <w:rPr>
          <w:i/>
          <w:iCs/>
          <w:lang w:val="en-GB"/>
        </w:rPr>
        <w:t xml:space="preserve"> to contain</w:t>
      </w:r>
      <w:r w:rsidRPr="00722FF7">
        <w:rPr>
          <w:i/>
          <w:iCs/>
          <w:lang w:val="en-GB"/>
        </w:rPr>
        <w:t xml:space="preserve"> COVID-19 ha</w:t>
      </w:r>
      <w:r w:rsidR="00810B3D" w:rsidRPr="00722FF7">
        <w:rPr>
          <w:i/>
          <w:iCs/>
          <w:lang w:val="en-GB"/>
        </w:rPr>
        <w:t>ve</w:t>
      </w:r>
      <w:r w:rsidRPr="00722FF7">
        <w:rPr>
          <w:i/>
          <w:iCs/>
          <w:lang w:val="en-GB"/>
        </w:rPr>
        <w:t xml:space="preserve"> had on asset prices, National Treasury has announced </w:t>
      </w:r>
      <w:r w:rsidR="000D1D66" w:rsidRPr="00722FF7">
        <w:rPr>
          <w:i/>
          <w:iCs/>
          <w:lang w:val="en-GB"/>
        </w:rPr>
        <w:t xml:space="preserve">temporary </w:t>
      </w:r>
      <w:r w:rsidRPr="00722FF7">
        <w:rPr>
          <w:i/>
          <w:iCs/>
          <w:lang w:val="en-GB"/>
        </w:rPr>
        <w:t xml:space="preserve">changes to </w:t>
      </w:r>
      <w:r w:rsidR="008844F8">
        <w:rPr>
          <w:i/>
          <w:iCs/>
          <w:lang w:val="en-GB"/>
        </w:rPr>
        <w:t>l</w:t>
      </w:r>
      <w:r w:rsidRPr="00722FF7">
        <w:rPr>
          <w:i/>
          <w:iCs/>
          <w:lang w:val="en-GB"/>
        </w:rPr>
        <w:t xml:space="preserve">iving </w:t>
      </w:r>
      <w:r w:rsidR="008844F8">
        <w:rPr>
          <w:i/>
          <w:iCs/>
          <w:lang w:val="en-GB"/>
        </w:rPr>
        <w:t>a</w:t>
      </w:r>
      <w:r w:rsidRPr="00722FF7">
        <w:rPr>
          <w:i/>
          <w:iCs/>
          <w:lang w:val="en-GB"/>
        </w:rPr>
        <w:t xml:space="preserve">nnuity withdrawal limits and </w:t>
      </w:r>
      <w:r w:rsidR="00CE58A7" w:rsidRPr="00722FF7">
        <w:rPr>
          <w:i/>
          <w:iCs/>
          <w:lang w:val="en-GB"/>
        </w:rPr>
        <w:t xml:space="preserve">revision </w:t>
      </w:r>
      <w:r w:rsidRPr="00722FF7">
        <w:rPr>
          <w:i/>
          <w:iCs/>
          <w:lang w:val="en-GB"/>
        </w:rPr>
        <w:t xml:space="preserve">rules to allow annuitants to revise their income outside of their </w:t>
      </w:r>
      <w:r w:rsidR="009242E2" w:rsidRPr="00722FF7">
        <w:rPr>
          <w:i/>
          <w:iCs/>
          <w:lang w:val="en-GB"/>
        </w:rPr>
        <w:t xml:space="preserve">policy </w:t>
      </w:r>
      <w:r w:rsidRPr="00722FF7">
        <w:rPr>
          <w:i/>
          <w:iCs/>
          <w:lang w:val="en-GB"/>
        </w:rPr>
        <w:t xml:space="preserve">anniversary </w:t>
      </w:r>
      <w:r w:rsidR="009242E2" w:rsidRPr="00722FF7">
        <w:rPr>
          <w:i/>
          <w:iCs/>
          <w:lang w:val="en-GB"/>
        </w:rPr>
        <w:t>month</w:t>
      </w:r>
      <w:r w:rsidRPr="00722FF7">
        <w:rPr>
          <w:i/>
          <w:iCs/>
          <w:lang w:val="en-GB"/>
        </w:rPr>
        <w:t>. What are the implication</w:t>
      </w:r>
      <w:r w:rsidR="006E39FB" w:rsidRPr="00722FF7">
        <w:rPr>
          <w:i/>
          <w:iCs/>
          <w:lang w:val="en-GB"/>
        </w:rPr>
        <w:t>s</w:t>
      </w:r>
      <w:r w:rsidRPr="00722FF7">
        <w:rPr>
          <w:i/>
          <w:iCs/>
          <w:lang w:val="en-GB"/>
        </w:rPr>
        <w:t xml:space="preserve"> </w:t>
      </w:r>
      <w:r w:rsidR="006E39FB" w:rsidRPr="00722FF7">
        <w:rPr>
          <w:i/>
          <w:iCs/>
          <w:lang w:val="en-GB"/>
        </w:rPr>
        <w:t>of taking</w:t>
      </w:r>
      <w:r w:rsidRPr="00722FF7">
        <w:rPr>
          <w:i/>
          <w:iCs/>
          <w:lang w:val="en-GB"/>
        </w:rPr>
        <w:t xml:space="preserve"> advantage of </w:t>
      </w:r>
      <w:r w:rsidR="005C4CA7">
        <w:rPr>
          <w:i/>
          <w:iCs/>
          <w:lang w:val="en-GB"/>
        </w:rPr>
        <w:t>these changes</w:t>
      </w:r>
      <w:r w:rsidRPr="00722FF7">
        <w:rPr>
          <w:i/>
          <w:iCs/>
          <w:lang w:val="en-GB"/>
        </w:rPr>
        <w:t xml:space="preserve">? Earl van Zyl discusses. </w:t>
      </w:r>
      <w:bookmarkEnd w:id="0"/>
    </w:p>
    <w:p w14:paraId="6A23DD77" w14:textId="5762BCE6" w:rsidR="00993905" w:rsidRDefault="00993905" w:rsidP="00993905">
      <w:pPr>
        <w:rPr>
          <w:lang w:val="en-GB"/>
        </w:rPr>
      </w:pPr>
      <w:r w:rsidRPr="00993905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153211B8" wp14:editId="58CD4F29">
                <wp:simplePos x="0" y="0"/>
                <wp:positionH relativeFrom="margin">
                  <wp:posOffset>-635</wp:posOffset>
                </wp:positionH>
                <wp:positionV relativeFrom="paragraph">
                  <wp:posOffset>471805</wp:posOffset>
                </wp:positionV>
                <wp:extent cx="5876925" cy="2721610"/>
                <wp:effectExtent l="0" t="0" r="9525" b="254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272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5DA61" w14:textId="7C2FA59D" w:rsidR="00993905" w:rsidRDefault="009939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185E2F" wp14:editId="117C62F6">
                                  <wp:extent cx="5242560" cy="2621280"/>
                                  <wp:effectExtent l="0" t="0" r="0" b="7620"/>
                                  <wp:docPr id="2" name="Picture 2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iving-Annuity-table-1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42560" cy="2621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153211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37.15pt;width:462.75pt;height:214.3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" stroked="f">
                <v:textbox>
                  <w:txbxContent>
                    <w:p w14:paraId="0015DA61" w14:textId="7C2FA59D" w:rsidR="00993905" w:rsidRDefault="00993905">
                      <w:r>
                        <w:rPr>
                          <w:noProof/>
                        </w:rPr>
                        <w:drawing>
                          <wp:inline distT="0" distB="0" distL="0" distR="0" wp14:anchorId="4D185E2F" wp14:editId="117C62F6">
                            <wp:extent cx="5242560" cy="2621280"/>
                            <wp:effectExtent l="0" t="0" r="0" b="7620"/>
                            <wp:docPr id="2" name="Picture 2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iving-Annuity-table-1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42560" cy="2621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A6D39" w:rsidRPr="00722FF7">
        <w:rPr>
          <w:lang w:val="en-GB"/>
        </w:rPr>
        <w:t>We are livi</w:t>
      </w:r>
      <w:r w:rsidR="00D2459D" w:rsidRPr="00722FF7">
        <w:rPr>
          <w:lang w:val="en-GB"/>
        </w:rPr>
        <w:t xml:space="preserve">ng in historic </w:t>
      </w:r>
      <w:r w:rsidR="00B34A6F" w:rsidRPr="00722FF7">
        <w:rPr>
          <w:lang w:val="en-GB"/>
        </w:rPr>
        <w:t>times</w:t>
      </w:r>
      <w:r w:rsidR="00F3782D">
        <w:rPr>
          <w:lang w:val="en-GB"/>
        </w:rPr>
        <w:t xml:space="preserve"> and many things today look very different </w:t>
      </w:r>
      <w:r w:rsidR="0018758C">
        <w:rPr>
          <w:lang w:val="en-GB"/>
        </w:rPr>
        <w:t xml:space="preserve">from what they were </w:t>
      </w:r>
      <w:r w:rsidR="00F3782D">
        <w:rPr>
          <w:lang w:val="en-GB"/>
        </w:rPr>
        <w:t xml:space="preserve">just four months ago, as </w:t>
      </w:r>
      <w:r w:rsidR="00B34A6F" w:rsidRPr="00722FF7">
        <w:rPr>
          <w:b/>
          <w:bCs/>
          <w:lang w:val="en-GB"/>
        </w:rPr>
        <w:t>Table 1</w:t>
      </w:r>
      <w:r w:rsidR="001A41B9" w:rsidRPr="00722FF7">
        <w:rPr>
          <w:lang w:val="en-GB"/>
        </w:rPr>
        <w:t xml:space="preserve"> </w:t>
      </w:r>
      <w:r w:rsidR="00A74146" w:rsidRPr="00722FF7">
        <w:rPr>
          <w:lang w:val="en-GB"/>
        </w:rPr>
        <w:t>illustrate</w:t>
      </w:r>
      <w:r w:rsidR="00B34A6F" w:rsidRPr="00722FF7">
        <w:rPr>
          <w:lang w:val="en-GB"/>
        </w:rPr>
        <w:t>s</w:t>
      </w:r>
      <w:r w:rsidR="00A74146" w:rsidRPr="00722FF7">
        <w:rPr>
          <w:lang w:val="en-GB"/>
        </w:rPr>
        <w:t>:</w:t>
      </w:r>
    </w:p>
    <w:p w14:paraId="09A060E8" w14:textId="35275EA3" w:rsidR="000D51B6" w:rsidRPr="00722FF7" w:rsidRDefault="00272162" w:rsidP="008844F8">
      <w:pPr>
        <w:rPr>
          <w:lang w:val="en-GB"/>
        </w:rPr>
      </w:pPr>
      <w:r w:rsidRPr="00722FF7">
        <w:rPr>
          <w:lang w:val="en-GB"/>
        </w:rPr>
        <w:t>For retirees</w:t>
      </w:r>
      <w:r w:rsidR="0056602B" w:rsidRPr="00722FF7">
        <w:rPr>
          <w:lang w:val="en-GB"/>
        </w:rPr>
        <w:t xml:space="preserve"> relying primarily on their </w:t>
      </w:r>
      <w:r w:rsidR="00B34A6F" w:rsidRPr="00722FF7">
        <w:rPr>
          <w:lang w:val="en-GB"/>
        </w:rPr>
        <w:t>l</w:t>
      </w:r>
      <w:r w:rsidR="0056602B" w:rsidRPr="00722FF7">
        <w:rPr>
          <w:lang w:val="en-GB"/>
        </w:rPr>
        <w:t xml:space="preserve">iving </w:t>
      </w:r>
      <w:r w:rsidR="00B34A6F" w:rsidRPr="00722FF7">
        <w:rPr>
          <w:lang w:val="en-GB"/>
        </w:rPr>
        <w:t>a</w:t>
      </w:r>
      <w:r w:rsidR="0056602B" w:rsidRPr="00722FF7">
        <w:rPr>
          <w:lang w:val="en-GB"/>
        </w:rPr>
        <w:t xml:space="preserve">nnuity </w:t>
      </w:r>
      <w:r w:rsidR="00FD7F96" w:rsidRPr="00722FF7">
        <w:rPr>
          <w:lang w:val="en-GB"/>
        </w:rPr>
        <w:t>investment</w:t>
      </w:r>
      <w:r w:rsidR="00B34A6F" w:rsidRPr="00722FF7">
        <w:rPr>
          <w:lang w:val="en-GB"/>
        </w:rPr>
        <w:t>s</w:t>
      </w:r>
      <w:r w:rsidR="00FD7F96" w:rsidRPr="00722FF7">
        <w:rPr>
          <w:lang w:val="en-GB"/>
        </w:rPr>
        <w:t xml:space="preserve"> to provide </w:t>
      </w:r>
      <w:r w:rsidR="00B339DF" w:rsidRPr="00722FF7">
        <w:rPr>
          <w:lang w:val="en-GB"/>
        </w:rPr>
        <w:t xml:space="preserve">them with a steady stream of </w:t>
      </w:r>
      <w:r w:rsidR="00FD7F96" w:rsidRPr="00722FF7">
        <w:rPr>
          <w:lang w:val="en-GB"/>
        </w:rPr>
        <w:t>income</w:t>
      </w:r>
      <w:r w:rsidR="00973C16" w:rsidRPr="00722FF7">
        <w:rPr>
          <w:lang w:val="en-GB"/>
        </w:rPr>
        <w:t xml:space="preserve">, the recent </w:t>
      </w:r>
      <w:r w:rsidR="0090097E" w:rsidRPr="00722FF7">
        <w:rPr>
          <w:lang w:val="en-GB"/>
        </w:rPr>
        <w:t xml:space="preserve">market </w:t>
      </w:r>
      <w:r w:rsidR="00E2325C" w:rsidRPr="00722FF7">
        <w:rPr>
          <w:lang w:val="en-GB"/>
        </w:rPr>
        <w:t xml:space="preserve">declines </w:t>
      </w:r>
      <w:r w:rsidR="0090097E" w:rsidRPr="00722FF7">
        <w:rPr>
          <w:lang w:val="en-GB"/>
        </w:rPr>
        <w:t xml:space="preserve">and </w:t>
      </w:r>
      <w:r w:rsidR="00B34A6F" w:rsidRPr="00722FF7">
        <w:rPr>
          <w:lang w:val="en-GB"/>
        </w:rPr>
        <w:t xml:space="preserve">ongoing </w:t>
      </w:r>
      <w:r w:rsidR="0090097E" w:rsidRPr="00722FF7">
        <w:rPr>
          <w:lang w:val="en-GB"/>
        </w:rPr>
        <w:t xml:space="preserve">volatility </w:t>
      </w:r>
      <w:r w:rsidR="00E2325C" w:rsidRPr="00722FF7">
        <w:rPr>
          <w:lang w:val="en-GB"/>
        </w:rPr>
        <w:t xml:space="preserve">resulting from </w:t>
      </w:r>
      <w:r w:rsidR="00674CA6" w:rsidRPr="00722FF7">
        <w:rPr>
          <w:lang w:val="en-GB"/>
        </w:rPr>
        <w:t xml:space="preserve">this crisis </w:t>
      </w:r>
      <w:r w:rsidR="00B34A6F" w:rsidRPr="00722FF7">
        <w:rPr>
          <w:lang w:val="en-GB"/>
        </w:rPr>
        <w:t xml:space="preserve">are </w:t>
      </w:r>
      <w:r w:rsidR="00B033A6" w:rsidRPr="00722FF7">
        <w:rPr>
          <w:lang w:val="en-GB"/>
        </w:rPr>
        <w:t xml:space="preserve">understandably a cause for concern. </w:t>
      </w:r>
      <w:r w:rsidR="00104E0B" w:rsidRPr="00722FF7">
        <w:rPr>
          <w:lang w:val="en-GB"/>
        </w:rPr>
        <w:t xml:space="preserve">As part of a range of measures </w:t>
      </w:r>
      <w:r w:rsidR="003050BB" w:rsidRPr="00722FF7">
        <w:rPr>
          <w:lang w:val="en-GB"/>
        </w:rPr>
        <w:t xml:space="preserve">aimed at </w:t>
      </w:r>
      <w:r w:rsidR="00104E0B" w:rsidRPr="00722FF7">
        <w:rPr>
          <w:lang w:val="en-GB"/>
        </w:rPr>
        <w:t>minimi</w:t>
      </w:r>
      <w:r w:rsidR="00B34A6F" w:rsidRPr="00722FF7">
        <w:rPr>
          <w:lang w:val="en-GB"/>
        </w:rPr>
        <w:t>s</w:t>
      </w:r>
      <w:r w:rsidR="003050BB" w:rsidRPr="00722FF7">
        <w:rPr>
          <w:lang w:val="en-GB"/>
        </w:rPr>
        <w:t>ing</w:t>
      </w:r>
      <w:r w:rsidR="00104E0B" w:rsidRPr="00722FF7">
        <w:rPr>
          <w:lang w:val="en-GB"/>
        </w:rPr>
        <w:t xml:space="preserve"> the impact </w:t>
      </w:r>
      <w:r w:rsidR="003050BB" w:rsidRPr="00722FF7">
        <w:rPr>
          <w:lang w:val="en-GB"/>
        </w:rPr>
        <w:t xml:space="preserve">on South Africans from </w:t>
      </w:r>
      <w:r w:rsidR="00104E0B" w:rsidRPr="00722FF7">
        <w:rPr>
          <w:lang w:val="en-GB"/>
        </w:rPr>
        <w:t>the current</w:t>
      </w:r>
      <w:r w:rsidR="005B3CAF" w:rsidRPr="00722FF7">
        <w:rPr>
          <w:lang w:val="en-GB"/>
        </w:rPr>
        <w:t xml:space="preserve"> economic and health </w:t>
      </w:r>
      <w:r w:rsidR="00674CA6" w:rsidRPr="00722FF7">
        <w:rPr>
          <w:lang w:val="en-GB"/>
        </w:rPr>
        <w:t>responses</w:t>
      </w:r>
      <w:r w:rsidR="001A72FC" w:rsidRPr="00722FF7">
        <w:rPr>
          <w:lang w:val="en-GB"/>
        </w:rPr>
        <w:t xml:space="preserve">, National Treasury has provided </w:t>
      </w:r>
      <w:r w:rsidR="00D42C94" w:rsidRPr="00722FF7">
        <w:rPr>
          <w:lang w:val="en-GB"/>
        </w:rPr>
        <w:t xml:space="preserve">a set of </w:t>
      </w:r>
      <w:r w:rsidR="00FA158C" w:rsidRPr="00722FF7">
        <w:rPr>
          <w:lang w:val="en-GB"/>
        </w:rPr>
        <w:t>temporary measures to allow annuitants more flexibility in how they manage income from their living annuities.</w:t>
      </w:r>
      <w:r w:rsidR="0082384B" w:rsidRPr="00722FF7">
        <w:rPr>
          <w:lang w:val="en-GB"/>
        </w:rPr>
        <w:t xml:space="preserve"> </w:t>
      </w:r>
      <w:r w:rsidR="00F60ACC" w:rsidRPr="00722FF7">
        <w:rPr>
          <w:lang w:val="en-GB"/>
        </w:rPr>
        <w:t>These measures</w:t>
      </w:r>
      <w:r w:rsidR="00922743" w:rsidRPr="00722FF7">
        <w:rPr>
          <w:lang w:val="en-GB"/>
        </w:rPr>
        <w:t xml:space="preserve"> w</w:t>
      </w:r>
      <w:r w:rsidR="00F60ACC" w:rsidRPr="00722FF7">
        <w:rPr>
          <w:lang w:val="en-GB"/>
        </w:rPr>
        <w:t>ill</w:t>
      </w:r>
      <w:r w:rsidR="005D35F5">
        <w:rPr>
          <w:lang w:val="en-GB"/>
        </w:rPr>
        <w:t xml:space="preserve"> apply</w:t>
      </w:r>
      <w:r w:rsidR="00F60ACC" w:rsidRPr="00722FF7">
        <w:rPr>
          <w:lang w:val="en-GB"/>
        </w:rPr>
        <w:t xml:space="preserve"> </w:t>
      </w:r>
      <w:r w:rsidR="00BE027D">
        <w:rPr>
          <w:lang w:val="en-GB"/>
        </w:rPr>
        <w:t xml:space="preserve">between </w:t>
      </w:r>
      <w:r w:rsidR="005D2B7C">
        <w:rPr>
          <w:lang w:val="en-GB"/>
        </w:rPr>
        <w:t>1 June</w:t>
      </w:r>
      <w:r w:rsidR="00C126C7">
        <w:rPr>
          <w:lang w:val="en-GB"/>
        </w:rPr>
        <w:t xml:space="preserve"> and </w:t>
      </w:r>
      <w:r w:rsidR="009F5600">
        <w:rPr>
          <w:lang w:val="en-GB"/>
        </w:rPr>
        <w:t xml:space="preserve">30 </w:t>
      </w:r>
      <w:r w:rsidR="001456A2">
        <w:rPr>
          <w:lang w:val="en-GB"/>
        </w:rPr>
        <w:t xml:space="preserve">September </w:t>
      </w:r>
      <w:r w:rsidR="00B95626" w:rsidRPr="00722FF7">
        <w:rPr>
          <w:lang w:val="en-GB"/>
        </w:rPr>
        <w:t>2020</w:t>
      </w:r>
      <w:r w:rsidR="00F60ACC" w:rsidRPr="00722FF7">
        <w:rPr>
          <w:lang w:val="en-GB"/>
        </w:rPr>
        <w:t xml:space="preserve"> (“</w:t>
      </w:r>
      <w:r w:rsidR="006F5FA1" w:rsidRPr="00722FF7">
        <w:rPr>
          <w:lang w:val="en-GB"/>
        </w:rPr>
        <w:t xml:space="preserve">the </w:t>
      </w:r>
      <w:r w:rsidR="00F60ACC" w:rsidRPr="00722FF7">
        <w:rPr>
          <w:lang w:val="en-GB"/>
        </w:rPr>
        <w:t xml:space="preserve">relief period”). </w:t>
      </w:r>
      <w:r w:rsidR="00611857" w:rsidRPr="00722FF7">
        <w:rPr>
          <w:lang w:val="en-GB"/>
        </w:rPr>
        <w:t>Effective immediately, as an annuitant you can now</w:t>
      </w:r>
      <w:r w:rsidR="000D51B6" w:rsidRPr="00722FF7">
        <w:rPr>
          <w:lang w:val="en-GB"/>
        </w:rPr>
        <w:t>:</w:t>
      </w:r>
    </w:p>
    <w:p w14:paraId="683DD563" w14:textId="23E1D592" w:rsidR="00675FD7" w:rsidRPr="00722FF7" w:rsidRDefault="00611857" w:rsidP="008844F8">
      <w:pPr>
        <w:pStyle w:val="ListParagraph"/>
        <w:numPr>
          <w:ilvl w:val="0"/>
          <w:numId w:val="1"/>
        </w:numPr>
        <w:rPr>
          <w:lang w:val="en-GB"/>
        </w:rPr>
      </w:pPr>
      <w:r w:rsidRPr="00722FF7">
        <w:rPr>
          <w:lang w:val="en-GB"/>
        </w:rPr>
        <w:t>R</w:t>
      </w:r>
      <w:r w:rsidR="00E86F7A" w:rsidRPr="00722FF7">
        <w:rPr>
          <w:lang w:val="en-GB"/>
        </w:rPr>
        <w:t>evise</w:t>
      </w:r>
      <w:r w:rsidR="006417D4" w:rsidRPr="00722FF7">
        <w:rPr>
          <w:lang w:val="en-GB"/>
        </w:rPr>
        <w:t xml:space="preserve"> </w:t>
      </w:r>
      <w:r w:rsidR="00675FD7" w:rsidRPr="00722FF7">
        <w:rPr>
          <w:lang w:val="en-GB"/>
        </w:rPr>
        <w:t xml:space="preserve">your </w:t>
      </w:r>
      <w:r w:rsidR="006417D4" w:rsidRPr="00722FF7">
        <w:rPr>
          <w:lang w:val="en-GB"/>
        </w:rPr>
        <w:t>income</w:t>
      </w:r>
      <w:r w:rsidR="00642569" w:rsidRPr="00722FF7">
        <w:rPr>
          <w:lang w:val="en-GB"/>
        </w:rPr>
        <w:t xml:space="preserve"> </w:t>
      </w:r>
      <w:r w:rsidR="003C7ACD" w:rsidRPr="00722FF7">
        <w:rPr>
          <w:lang w:val="en-GB"/>
        </w:rPr>
        <w:t xml:space="preserve">between </w:t>
      </w:r>
      <w:r w:rsidR="00642569" w:rsidRPr="00722FF7">
        <w:rPr>
          <w:lang w:val="en-GB"/>
        </w:rPr>
        <w:t>a minimum of 0.5%</w:t>
      </w:r>
      <w:r w:rsidR="000D51B6" w:rsidRPr="00722FF7">
        <w:rPr>
          <w:lang w:val="en-GB"/>
        </w:rPr>
        <w:t xml:space="preserve"> (from </w:t>
      </w:r>
      <w:r w:rsidR="00B95626" w:rsidRPr="00722FF7">
        <w:rPr>
          <w:lang w:val="en-GB"/>
        </w:rPr>
        <w:t xml:space="preserve">the </w:t>
      </w:r>
      <w:r w:rsidR="000D51B6" w:rsidRPr="00722FF7">
        <w:rPr>
          <w:lang w:val="en-GB"/>
        </w:rPr>
        <w:t>previous minimum of 2.5%)</w:t>
      </w:r>
      <w:r w:rsidR="00675FD7" w:rsidRPr="00722FF7">
        <w:rPr>
          <w:lang w:val="en-GB"/>
        </w:rPr>
        <w:t xml:space="preserve"> </w:t>
      </w:r>
      <w:r w:rsidR="003C7ACD" w:rsidRPr="00722FF7">
        <w:rPr>
          <w:lang w:val="en-GB"/>
        </w:rPr>
        <w:t>and a maximum of 20% (from 17.5%)</w:t>
      </w:r>
    </w:p>
    <w:p w14:paraId="0EF51FF2" w14:textId="38D88AC4" w:rsidR="006F75D5" w:rsidRPr="00722FF7" w:rsidRDefault="00611857" w:rsidP="008844F8">
      <w:pPr>
        <w:pStyle w:val="ListParagraph"/>
        <w:numPr>
          <w:ilvl w:val="0"/>
          <w:numId w:val="1"/>
        </w:numPr>
        <w:rPr>
          <w:lang w:val="en-GB"/>
        </w:rPr>
      </w:pPr>
      <w:r w:rsidRPr="00722FF7">
        <w:rPr>
          <w:lang w:val="en-GB"/>
        </w:rPr>
        <w:t>R</w:t>
      </w:r>
      <w:r w:rsidR="00704773" w:rsidRPr="00722FF7">
        <w:rPr>
          <w:lang w:val="en-GB"/>
        </w:rPr>
        <w:t xml:space="preserve">evise your income </w:t>
      </w:r>
      <w:r w:rsidR="006417D4" w:rsidRPr="00722FF7">
        <w:rPr>
          <w:lang w:val="en-GB"/>
        </w:rPr>
        <w:t xml:space="preserve">at any time </w:t>
      </w:r>
      <w:r w:rsidR="006F5FA1" w:rsidRPr="00722FF7">
        <w:rPr>
          <w:lang w:val="en-GB"/>
        </w:rPr>
        <w:t>during the</w:t>
      </w:r>
      <w:r w:rsidR="00C435D2" w:rsidRPr="00722FF7">
        <w:rPr>
          <w:lang w:val="en-GB"/>
        </w:rPr>
        <w:t xml:space="preserve"> relief period</w:t>
      </w:r>
      <w:r w:rsidR="00D47393" w:rsidRPr="00722FF7">
        <w:rPr>
          <w:lang w:val="en-GB"/>
        </w:rPr>
        <w:t xml:space="preserve">, regardless of </w:t>
      </w:r>
      <w:r w:rsidR="00FF763A" w:rsidRPr="00722FF7">
        <w:rPr>
          <w:lang w:val="en-GB"/>
        </w:rPr>
        <w:t xml:space="preserve">your </w:t>
      </w:r>
      <w:r w:rsidR="002A279E" w:rsidRPr="00722FF7">
        <w:rPr>
          <w:lang w:val="en-GB"/>
        </w:rPr>
        <w:t>policy anniversary date</w:t>
      </w:r>
    </w:p>
    <w:p w14:paraId="5C061715" w14:textId="19E0984D" w:rsidR="009741C5" w:rsidRPr="00722FF7" w:rsidRDefault="002A279E" w:rsidP="008844F8">
      <w:pPr>
        <w:rPr>
          <w:lang w:val="en-GB"/>
        </w:rPr>
      </w:pPr>
      <w:r w:rsidRPr="00722FF7">
        <w:rPr>
          <w:lang w:val="en-GB"/>
        </w:rPr>
        <w:t xml:space="preserve">There will be no restriction on the number of </w:t>
      </w:r>
      <w:r w:rsidR="0075365F" w:rsidRPr="00722FF7">
        <w:rPr>
          <w:lang w:val="en-GB"/>
        </w:rPr>
        <w:t xml:space="preserve">times that </w:t>
      </w:r>
      <w:r w:rsidR="00810B3D" w:rsidRPr="00722FF7">
        <w:rPr>
          <w:lang w:val="en-GB"/>
        </w:rPr>
        <w:t xml:space="preserve">you </w:t>
      </w:r>
      <w:r w:rsidR="0075365F" w:rsidRPr="00722FF7">
        <w:rPr>
          <w:lang w:val="en-GB"/>
        </w:rPr>
        <w:t xml:space="preserve">can make these </w:t>
      </w:r>
      <w:r w:rsidRPr="00722FF7">
        <w:rPr>
          <w:lang w:val="en-GB"/>
        </w:rPr>
        <w:t>revisions</w:t>
      </w:r>
      <w:r w:rsidR="0004674A" w:rsidRPr="00722FF7">
        <w:rPr>
          <w:lang w:val="en-GB"/>
        </w:rPr>
        <w:t xml:space="preserve"> during the relief period</w:t>
      </w:r>
      <w:r w:rsidR="0075365F" w:rsidRPr="00722FF7">
        <w:rPr>
          <w:lang w:val="en-GB"/>
        </w:rPr>
        <w:t xml:space="preserve">, which </w:t>
      </w:r>
      <w:r w:rsidR="009741C5" w:rsidRPr="00722FF7">
        <w:rPr>
          <w:lang w:val="en-GB"/>
        </w:rPr>
        <w:t xml:space="preserve">will provide </w:t>
      </w:r>
      <w:r w:rsidR="00810B3D" w:rsidRPr="00722FF7">
        <w:rPr>
          <w:lang w:val="en-GB"/>
        </w:rPr>
        <w:t xml:space="preserve">you the </w:t>
      </w:r>
      <w:r w:rsidR="009741C5" w:rsidRPr="00722FF7">
        <w:rPr>
          <w:lang w:val="en-GB"/>
        </w:rPr>
        <w:t xml:space="preserve">flexibility to manage </w:t>
      </w:r>
      <w:r w:rsidR="00810B3D" w:rsidRPr="00722FF7">
        <w:rPr>
          <w:lang w:val="en-GB"/>
        </w:rPr>
        <w:t xml:space="preserve">your </w:t>
      </w:r>
      <w:r w:rsidR="009741C5" w:rsidRPr="00722FF7">
        <w:rPr>
          <w:lang w:val="en-GB"/>
        </w:rPr>
        <w:t xml:space="preserve">income as </w:t>
      </w:r>
      <w:r w:rsidR="009B586D">
        <w:rPr>
          <w:lang w:val="en-GB"/>
        </w:rPr>
        <w:t xml:space="preserve">your </w:t>
      </w:r>
      <w:r w:rsidR="009741C5" w:rsidRPr="00722FF7">
        <w:rPr>
          <w:lang w:val="en-GB"/>
        </w:rPr>
        <w:t>circumstances change</w:t>
      </w:r>
      <w:r w:rsidR="00611857" w:rsidRPr="00722FF7">
        <w:rPr>
          <w:lang w:val="en-GB"/>
        </w:rPr>
        <w:t>. However, at the end of the period</w:t>
      </w:r>
      <w:r w:rsidR="00610188" w:rsidRPr="00722FF7">
        <w:rPr>
          <w:lang w:val="en-GB"/>
        </w:rPr>
        <w:t>,</w:t>
      </w:r>
      <w:r w:rsidR="00611857" w:rsidRPr="00722FF7">
        <w:rPr>
          <w:lang w:val="en-GB"/>
        </w:rPr>
        <w:t xml:space="preserve"> </w:t>
      </w:r>
      <w:r w:rsidR="00610188" w:rsidRPr="00722FF7">
        <w:rPr>
          <w:lang w:val="en-GB"/>
        </w:rPr>
        <w:t>your</w:t>
      </w:r>
      <w:r w:rsidR="00431BDD" w:rsidRPr="00722FF7">
        <w:rPr>
          <w:lang w:val="en-GB"/>
        </w:rPr>
        <w:t xml:space="preserve"> </w:t>
      </w:r>
      <w:r w:rsidR="00611857" w:rsidRPr="00722FF7">
        <w:rPr>
          <w:lang w:val="en-GB"/>
        </w:rPr>
        <w:t xml:space="preserve">income will be returned to its current level. </w:t>
      </w:r>
    </w:p>
    <w:p w14:paraId="584F48FF" w14:textId="4E5E6E50" w:rsidR="0089761B" w:rsidRPr="00722FF7" w:rsidRDefault="00173D80" w:rsidP="004B6D15">
      <w:pPr>
        <w:tabs>
          <w:tab w:val="left" w:pos="4200"/>
        </w:tabs>
        <w:rPr>
          <w:b/>
          <w:bCs/>
          <w:lang w:val="en-GB"/>
        </w:rPr>
      </w:pPr>
      <w:r w:rsidRPr="00722FF7">
        <w:rPr>
          <w:b/>
          <w:bCs/>
          <w:lang w:val="en-GB"/>
        </w:rPr>
        <w:t>Approach with caution and get advice</w:t>
      </w:r>
      <w:r w:rsidR="006014FF">
        <w:rPr>
          <w:b/>
          <w:bCs/>
          <w:lang w:val="en-GB"/>
        </w:rPr>
        <w:tab/>
      </w:r>
    </w:p>
    <w:p w14:paraId="7BC2A8CE" w14:textId="68AD7715" w:rsidR="0089761B" w:rsidRPr="00722FF7" w:rsidRDefault="00477A02" w:rsidP="008844F8">
      <w:pPr>
        <w:rPr>
          <w:lang w:val="en-GB"/>
        </w:rPr>
      </w:pPr>
      <w:r w:rsidRPr="00722FF7">
        <w:rPr>
          <w:lang w:val="en-GB"/>
        </w:rPr>
        <w:t>Flexibility can</w:t>
      </w:r>
      <w:r w:rsidR="0089761B" w:rsidRPr="00722FF7">
        <w:rPr>
          <w:lang w:val="en-GB"/>
        </w:rPr>
        <w:t xml:space="preserve"> </w:t>
      </w:r>
      <w:r w:rsidRPr="00722FF7">
        <w:rPr>
          <w:lang w:val="en-GB"/>
        </w:rPr>
        <w:t>be</w:t>
      </w:r>
      <w:r w:rsidR="00BE3C2A" w:rsidRPr="00722FF7">
        <w:rPr>
          <w:lang w:val="en-GB"/>
        </w:rPr>
        <w:t xml:space="preserve"> a doubled-edged sword</w:t>
      </w:r>
      <w:r w:rsidR="00173D80" w:rsidRPr="00722FF7">
        <w:rPr>
          <w:lang w:val="en-GB"/>
        </w:rPr>
        <w:t xml:space="preserve"> and there are many pitfalls of using this flexibility inappropriately. </w:t>
      </w:r>
      <w:r w:rsidR="003D372B" w:rsidRPr="00722FF7">
        <w:rPr>
          <w:lang w:val="en-GB"/>
        </w:rPr>
        <w:t xml:space="preserve">At the same time, given the dramatic economic impact already evident from the various </w:t>
      </w:r>
      <w:r w:rsidR="003D372B" w:rsidRPr="00722FF7">
        <w:rPr>
          <w:lang w:val="en-GB"/>
        </w:rPr>
        <w:lastRenderedPageBreak/>
        <w:t xml:space="preserve">measures implemented to contain the spread of COVID-19, you may find that some short-term adjustments to your income will provide you and your family with relief. </w:t>
      </w:r>
      <w:r w:rsidR="00173D80" w:rsidRPr="00722FF7">
        <w:rPr>
          <w:lang w:val="en-GB"/>
        </w:rPr>
        <w:t>Important factors to consider are outlined below. However, w</w:t>
      </w:r>
      <w:r w:rsidR="00300C2B" w:rsidRPr="00722FF7">
        <w:rPr>
          <w:lang w:val="en-GB"/>
        </w:rPr>
        <w:t xml:space="preserve">e recommend that </w:t>
      </w:r>
      <w:r w:rsidR="00610188" w:rsidRPr="00722FF7">
        <w:rPr>
          <w:lang w:val="en-GB"/>
        </w:rPr>
        <w:t xml:space="preserve">you </w:t>
      </w:r>
      <w:r w:rsidR="00827E84" w:rsidRPr="00722FF7">
        <w:rPr>
          <w:lang w:val="en-GB"/>
        </w:rPr>
        <w:t xml:space="preserve">consult </w:t>
      </w:r>
      <w:r w:rsidR="00E73036" w:rsidRPr="00722FF7">
        <w:rPr>
          <w:lang w:val="en-GB"/>
        </w:rPr>
        <w:t xml:space="preserve">with </w:t>
      </w:r>
      <w:r w:rsidR="00610188" w:rsidRPr="00722FF7">
        <w:rPr>
          <w:lang w:val="en-GB"/>
        </w:rPr>
        <w:t>an</w:t>
      </w:r>
      <w:r w:rsidR="00827E84" w:rsidRPr="00722FF7">
        <w:rPr>
          <w:lang w:val="en-GB"/>
        </w:rPr>
        <w:t xml:space="preserve"> </w:t>
      </w:r>
      <w:r w:rsidR="00300C2B" w:rsidRPr="00722FF7">
        <w:rPr>
          <w:lang w:val="en-GB"/>
        </w:rPr>
        <w:t xml:space="preserve">independent financial adviser </w:t>
      </w:r>
      <w:r w:rsidR="00610188" w:rsidRPr="00722FF7">
        <w:rPr>
          <w:lang w:val="en-GB"/>
        </w:rPr>
        <w:t xml:space="preserve">(IFA) </w:t>
      </w:r>
      <w:r w:rsidR="00300C2B" w:rsidRPr="00722FF7">
        <w:rPr>
          <w:lang w:val="en-GB"/>
        </w:rPr>
        <w:t xml:space="preserve">to ensure that </w:t>
      </w:r>
      <w:r w:rsidR="00610188" w:rsidRPr="00722FF7">
        <w:rPr>
          <w:lang w:val="en-GB"/>
        </w:rPr>
        <w:t xml:space="preserve">you </w:t>
      </w:r>
      <w:r w:rsidR="00A517B2" w:rsidRPr="00722FF7">
        <w:rPr>
          <w:lang w:val="en-GB"/>
        </w:rPr>
        <w:t xml:space="preserve">take advantage of </w:t>
      </w:r>
      <w:r w:rsidR="00274F56" w:rsidRPr="00722FF7">
        <w:rPr>
          <w:lang w:val="en-GB"/>
        </w:rPr>
        <w:t xml:space="preserve">these measures </w:t>
      </w:r>
      <w:r w:rsidR="0089761B" w:rsidRPr="00722FF7">
        <w:rPr>
          <w:lang w:val="en-GB"/>
        </w:rPr>
        <w:t xml:space="preserve">in a way that </w:t>
      </w:r>
      <w:r w:rsidR="00610188" w:rsidRPr="00722FF7">
        <w:rPr>
          <w:lang w:val="en-GB"/>
        </w:rPr>
        <w:t>is sustainable</w:t>
      </w:r>
      <w:r w:rsidR="0089761B" w:rsidRPr="00722FF7">
        <w:rPr>
          <w:lang w:val="en-GB"/>
        </w:rPr>
        <w:t>,</w:t>
      </w:r>
      <w:r w:rsidR="00C4175A" w:rsidRPr="00722FF7">
        <w:rPr>
          <w:lang w:val="en-GB"/>
        </w:rPr>
        <w:t xml:space="preserve"> rather than </w:t>
      </w:r>
      <w:r w:rsidR="00C64B59" w:rsidRPr="00722FF7">
        <w:rPr>
          <w:lang w:val="en-GB"/>
        </w:rPr>
        <w:t xml:space="preserve">making changes that may </w:t>
      </w:r>
      <w:r w:rsidR="00C4175A" w:rsidRPr="00722FF7">
        <w:rPr>
          <w:lang w:val="en-GB"/>
        </w:rPr>
        <w:t xml:space="preserve">place </w:t>
      </w:r>
      <w:r w:rsidR="00610188" w:rsidRPr="00722FF7">
        <w:rPr>
          <w:lang w:val="en-GB"/>
        </w:rPr>
        <w:t xml:space="preserve">you </w:t>
      </w:r>
      <w:r w:rsidR="00C4175A" w:rsidRPr="00722FF7">
        <w:rPr>
          <w:lang w:val="en-GB"/>
        </w:rPr>
        <w:t xml:space="preserve">at </w:t>
      </w:r>
      <w:r w:rsidR="002F4359" w:rsidRPr="00722FF7">
        <w:rPr>
          <w:lang w:val="en-GB"/>
        </w:rPr>
        <w:t xml:space="preserve">greater </w:t>
      </w:r>
      <w:r w:rsidR="00C4175A" w:rsidRPr="00722FF7">
        <w:rPr>
          <w:lang w:val="en-GB"/>
        </w:rPr>
        <w:t xml:space="preserve">risk of outliving </w:t>
      </w:r>
      <w:r w:rsidR="00610188" w:rsidRPr="00722FF7">
        <w:rPr>
          <w:lang w:val="en-GB"/>
        </w:rPr>
        <w:t xml:space="preserve">your </w:t>
      </w:r>
      <w:r w:rsidR="004B69A5" w:rsidRPr="00722FF7">
        <w:rPr>
          <w:lang w:val="en-GB"/>
        </w:rPr>
        <w:t>savings</w:t>
      </w:r>
      <w:r w:rsidR="002F4359" w:rsidRPr="00722FF7">
        <w:rPr>
          <w:lang w:val="en-GB"/>
        </w:rPr>
        <w:t>.</w:t>
      </w:r>
      <w:r w:rsidR="00CD6D99" w:rsidRPr="00722FF7">
        <w:rPr>
          <w:lang w:val="en-GB"/>
        </w:rPr>
        <w:t xml:space="preserve"> </w:t>
      </w:r>
      <w:r w:rsidR="006F3D27" w:rsidRPr="00722FF7">
        <w:rPr>
          <w:lang w:val="en-GB"/>
        </w:rPr>
        <w:t xml:space="preserve">An </w:t>
      </w:r>
      <w:r w:rsidR="00610188" w:rsidRPr="00722FF7">
        <w:rPr>
          <w:lang w:val="en-GB"/>
        </w:rPr>
        <w:t>IFA</w:t>
      </w:r>
      <w:r w:rsidR="006F3D27" w:rsidRPr="00722FF7">
        <w:rPr>
          <w:lang w:val="en-GB"/>
        </w:rPr>
        <w:t xml:space="preserve"> </w:t>
      </w:r>
      <w:r w:rsidR="003D372B" w:rsidRPr="00722FF7">
        <w:rPr>
          <w:lang w:val="en-GB"/>
        </w:rPr>
        <w:t>can</w:t>
      </w:r>
      <w:r w:rsidR="00605EAA" w:rsidRPr="00722FF7">
        <w:rPr>
          <w:lang w:val="en-GB"/>
        </w:rPr>
        <w:t xml:space="preserve"> help </w:t>
      </w:r>
      <w:r w:rsidR="00610188" w:rsidRPr="00722FF7">
        <w:rPr>
          <w:lang w:val="en-GB"/>
        </w:rPr>
        <w:t xml:space="preserve">you </w:t>
      </w:r>
      <w:r w:rsidR="00605EAA" w:rsidRPr="00722FF7">
        <w:rPr>
          <w:lang w:val="en-GB"/>
        </w:rPr>
        <w:t xml:space="preserve">balance </w:t>
      </w:r>
      <w:r w:rsidR="00610188" w:rsidRPr="00722FF7">
        <w:rPr>
          <w:lang w:val="en-GB"/>
        </w:rPr>
        <w:t xml:space="preserve">your </w:t>
      </w:r>
      <w:r w:rsidR="008B34B8" w:rsidRPr="00722FF7">
        <w:rPr>
          <w:lang w:val="en-GB"/>
        </w:rPr>
        <w:t xml:space="preserve">critical short-term needs with </w:t>
      </w:r>
      <w:r w:rsidR="00610188" w:rsidRPr="00722FF7">
        <w:rPr>
          <w:lang w:val="en-GB"/>
        </w:rPr>
        <w:t xml:space="preserve">your </w:t>
      </w:r>
      <w:r w:rsidR="008B34B8" w:rsidRPr="00722FF7">
        <w:rPr>
          <w:lang w:val="en-GB"/>
        </w:rPr>
        <w:t>longer-term</w:t>
      </w:r>
      <w:r w:rsidR="00FF581A" w:rsidRPr="00722FF7">
        <w:rPr>
          <w:lang w:val="en-GB"/>
        </w:rPr>
        <w:t xml:space="preserve"> requirements of a sustainable income.</w:t>
      </w:r>
    </w:p>
    <w:p w14:paraId="27446EDD" w14:textId="613B8329" w:rsidR="005F1D59" w:rsidRPr="00722FF7" w:rsidRDefault="00173D80" w:rsidP="008844F8">
      <w:pPr>
        <w:pStyle w:val="ListParagraph"/>
        <w:numPr>
          <w:ilvl w:val="0"/>
          <w:numId w:val="3"/>
        </w:numPr>
        <w:rPr>
          <w:b/>
          <w:bCs/>
          <w:lang w:val="en-GB"/>
        </w:rPr>
      </w:pPr>
      <w:r w:rsidRPr="00722FF7">
        <w:rPr>
          <w:b/>
          <w:bCs/>
          <w:lang w:val="en-GB"/>
        </w:rPr>
        <w:t>Consider y</w:t>
      </w:r>
      <w:r w:rsidR="005F1D59" w:rsidRPr="00722FF7">
        <w:rPr>
          <w:b/>
          <w:bCs/>
          <w:lang w:val="en-GB"/>
        </w:rPr>
        <w:t>our level of income</w:t>
      </w:r>
    </w:p>
    <w:p w14:paraId="08B9916F" w14:textId="718A7E99" w:rsidR="005F1D59" w:rsidRPr="00722FF7" w:rsidRDefault="002162B8" w:rsidP="008844F8">
      <w:pPr>
        <w:rPr>
          <w:lang w:val="en-GB"/>
        </w:rPr>
      </w:pPr>
      <w:r w:rsidRPr="00722FF7">
        <w:rPr>
          <w:lang w:val="en-GB"/>
        </w:rPr>
        <w:t xml:space="preserve">The rate at which you draw income from your living annuity is a </w:t>
      </w:r>
      <w:r w:rsidR="00370A07" w:rsidRPr="00722FF7">
        <w:rPr>
          <w:lang w:val="en-GB"/>
        </w:rPr>
        <w:t xml:space="preserve">critical determinant of </w:t>
      </w:r>
      <w:proofErr w:type="gramStart"/>
      <w:r w:rsidR="00173D80" w:rsidRPr="00722FF7">
        <w:rPr>
          <w:lang w:val="en-GB"/>
        </w:rPr>
        <w:t>whether or not</w:t>
      </w:r>
      <w:proofErr w:type="gramEnd"/>
      <w:r w:rsidR="00370A07" w:rsidRPr="00722FF7">
        <w:rPr>
          <w:lang w:val="en-GB"/>
        </w:rPr>
        <w:t xml:space="preserve"> you will be able to sustain your income for the duration of your life.</w:t>
      </w:r>
      <w:r w:rsidR="00C476BE" w:rsidRPr="00722FF7">
        <w:rPr>
          <w:lang w:val="en-GB"/>
        </w:rPr>
        <w:t xml:space="preserve"> </w:t>
      </w:r>
      <w:r w:rsidR="003D372B" w:rsidRPr="00722FF7">
        <w:rPr>
          <w:b/>
          <w:bCs/>
          <w:lang w:val="en-GB"/>
        </w:rPr>
        <w:t>Graph 1</w:t>
      </w:r>
      <w:r w:rsidR="003D372B" w:rsidRPr="00722FF7">
        <w:rPr>
          <w:lang w:val="en-GB"/>
        </w:rPr>
        <w:t xml:space="preserve"> considers how long your living annuity would last under different drawdown scenarios</w:t>
      </w:r>
      <w:r w:rsidR="00E72173" w:rsidRPr="00722FF7">
        <w:rPr>
          <w:lang w:val="en-GB"/>
        </w:rPr>
        <w:t xml:space="preserve"> for a given level of real returns</w:t>
      </w:r>
      <w:r w:rsidR="003D372B" w:rsidRPr="00722FF7">
        <w:rPr>
          <w:lang w:val="en-GB"/>
        </w:rPr>
        <w:t>. It a</w:t>
      </w:r>
      <w:r w:rsidR="00C476BE" w:rsidRPr="00722FF7">
        <w:rPr>
          <w:lang w:val="en-GB"/>
        </w:rPr>
        <w:t>ssum</w:t>
      </w:r>
      <w:r w:rsidR="003D372B" w:rsidRPr="00722FF7">
        <w:rPr>
          <w:lang w:val="en-GB"/>
        </w:rPr>
        <w:t>es</w:t>
      </w:r>
      <w:r w:rsidR="00C476BE" w:rsidRPr="00722FF7">
        <w:rPr>
          <w:lang w:val="en-GB"/>
        </w:rPr>
        <w:t xml:space="preserve"> </w:t>
      </w:r>
      <w:r w:rsidR="00B20687" w:rsidRPr="00722FF7">
        <w:rPr>
          <w:lang w:val="en-GB"/>
        </w:rPr>
        <w:t xml:space="preserve">that </w:t>
      </w:r>
      <w:r w:rsidR="003D372B" w:rsidRPr="00722FF7">
        <w:rPr>
          <w:lang w:val="en-GB"/>
        </w:rPr>
        <w:t>your</w:t>
      </w:r>
      <w:r w:rsidR="00520B99" w:rsidRPr="00722FF7">
        <w:rPr>
          <w:lang w:val="en-GB"/>
        </w:rPr>
        <w:t xml:space="preserve"> </w:t>
      </w:r>
      <w:r w:rsidR="00B20687" w:rsidRPr="00722FF7">
        <w:rPr>
          <w:lang w:val="en-GB"/>
        </w:rPr>
        <w:t xml:space="preserve">asset allocation looks similar to </w:t>
      </w:r>
      <w:r w:rsidR="00173D80" w:rsidRPr="00722FF7">
        <w:rPr>
          <w:lang w:val="en-GB"/>
        </w:rPr>
        <w:t xml:space="preserve">that of </w:t>
      </w:r>
      <w:r w:rsidR="00B20687" w:rsidRPr="00722FF7">
        <w:rPr>
          <w:lang w:val="en-GB"/>
        </w:rPr>
        <w:t xml:space="preserve">the </w:t>
      </w:r>
      <w:r w:rsidR="00893FED" w:rsidRPr="00722FF7">
        <w:rPr>
          <w:lang w:val="en-GB"/>
        </w:rPr>
        <w:t>typical annuitant</w:t>
      </w:r>
      <w:r w:rsidR="00353DFE" w:rsidRPr="00722FF7">
        <w:rPr>
          <w:lang w:val="en-GB"/>
        </w:rPr>
        <w:t>,</w:t>
      </w:r>
      <w:r w:rsidR="00893FED" w:rsidRPr="00722FF7">
        <w:rPr>
          <w:lang w:val="en-GB"/>
        </w:rPr>
        <w:t xml:space="preserve"> </w:t>
      </w:r>
      <w:r w:rsidR="00353DFE" w:rsidRPr="00722FF7">
        <w:rPr>
          <w:lang w:val="en-GB"/>
        </w:rPr>
        <w:t xml:space="preserve">with </w:t>
      </w:r>
      <w:r w:rsidR="00096EA8" w:rsidRPr="00722FF7">
        <w:rPr>
          <w:lang w:val="en-GB"/>
        </w:rPr>
        <w:t>60% in growth assets (</w:t>
      </w:r>
      <w:r w:rsidR="0088183F" w:rsidRPr="00722FF7">
        <w:rPr>
          <w:lang w:val="en-GB"/>
        </w:rPr>
        <w:t xml:space="preserve">local and global </w:t>
      </w:r>
      <w:r w:rsidR="00096EA8" w:rsidRPr="00722FF7">
        <w:rPr>
          <w:lang w:val="en-GB"/>
        </w:rPr>
        <w:t>equities and listed property)</w:t>
      </w:r>
      <w:r w:rsidR="00CB2132" w:rsidRPr="00722FF7">
        <w:rPr>
          <w:lang w:val="en-GB"/>
        </w:rPr>
        <w:t xml:space="preserve"> and 40% in bonds and cash</w:t>
      </w:r>
      <w:r w:rsidR="0015340B" w:rsidRPr="00722FF7">
        <w:rPr>
          <w:lang w:val="en-GB"/>
        </w:rPr>
        <w:t>,</w:t>
      </w:r>
      <w:r w:rsidR="0083471B" w:rsidRPr="00722FF7">
        <w:rPr>
          <w:lang w:val="en-GB"/>
        </w:rPr>
        <w:t xml:space="preserve"> </w:t>
      </w:r>
      <w:r w:rsidR="00F62CE9" w:rsidRPr="00722FF7">
        <w:rPr>
          <w:lang w:val="en-GB"/>
        </w:rPr>
        <w:t xml:space="preserve">and that </w:t>
      </w:r>
      <w:r w:rsidR="0083471B" w:rsidRPr="00722FF7">
        <w:rPr>
          <w:lang w:val="en-GB"/>
        </w:rPr>
        <w:t xml:space="preserve">the long-term </w:t>
      </w:r>
      <w:r w:rsidR="00380E0F" w:rsidRPr="00722FF7">
        <w:rPr>
          <w:lang w:val="en-GB"/>
        </w:rPr>
        <w:t xml:space="preserve">real </w:t>
      </w:r>
      <w:r w:rsidR="0083471B" w:rsidRPr="00722FF7">
        <w:rPr>
          <w:lang w:val="en-GB"/>
        </w:rPr>
        <w:t>return</w:t>
      </w:r>
      <w:r w:rsidR="00F62CE9" w:rsidRPr="00722FF7">
        <w:rPr>
          <w:lang w:val="en-GB"/>
        </w:rPr>
        <w:t xml:space="preserve"> expectations from </w:t>
      </w:r>
      <w:r w:rsidR="002C5025" w:rsidRPr="00722FF7">
        <w:rPr>
          <w:lang w:val="en-GB"/>
        </w:rPr>
        <w:t xml:space="preserve">a balanced combination of </w:t>
      </w:r>
      <w:r w:rsidR="00F62CE9" w:rsidRPr="00722FF7">
        <w:rPr>
          <w:lang w:val="en-GB"/>
        </w:rPr>
        <w:t xml:space="preserve">each asset class </w:t>
      </w:r>
      <w:r w:rsidR="00F54152" w:rsidRPr="00722FF7">
        <w:rPr>
          <w:lang w:val="en-GB"/>
        </w:rPr>
        <w:t xml:space="preserve">matches </w:t>
      </w:r>
      <w:r w:rsidR="002C5025" w:rsidRPr="00722FF7">
        <w:rPr>
          <w:lang w:val="en-GB"/>
        </w:rPr>
        <w:t xml:space="preserve">the long-term historic average of 5% </w:t>
      </w:r>
      <w:r w:rsidR="00380E0F" w:rsidRPr="00722FF7">
        <w:rPr>
          <w:lang w:val="en-GB"/>
        </w:rPr>
        <w:t>per year</w:t>
      </w:r>
      <w:r w:rsidR="003D372B" w:rsidRPr="00722FF7">
        <w:rPr>
          <w:lang w:val="en-GB"/>
        </w:rPr>
        <w:t>.</w:t>
      </w:r>
      <w:r w:rsidR="0091473F" w:rsidRPr="00722FF7">
        <w:rPr>
          <w:lang w:val="en-GB"/>
        </w:rPr>
        <w:t xml:space="preserve"> </w:t>
      </w:r>
      <w:r w:rsidR="003D372B" w:rsidRPr="00722FF7">
        <w:rPr>
          <w:lang w:val="en-GB"/>
        </w:rPr>
        <w:t>The graph</w:t>
      </w:r>
      <w:r w:rsidR="0091473F" w:rsidRPr="00722FF7">
        <w:rPr>
          <w:lang w:val="en-GB"/>
        </w:rPr>
        <w:t xml:space="preserve"> illustrates the impact of changing your income from </w:t>
      </w:r>
      <w:r w:rsidR="00A4693D" w:rsidRPr="00722FF7">
        <w:rPr>
          <w:lang w:val="en-GB"/>
        </w:rPr>
        <w:t>4</w:t>
      </w:r>
      <w:r w:rsidR="0091473F" w:rsidRPr="00722FF7">
        <w:rPr>
          <w:lang w:val="en-GB"/>
        </w:rPr>
        <w:t>%</w:t>
      </w:r>
      <w:r w:rsidR="00CD2D49" w:rsidRPr="00722FF7">
        <w:rPr>
          <w:lang w:val="en-GB"/>
        </w:rPr>
        <w:t xml:space="preserve">, </w:t>
      </w:r>
      <w:r w:rsidR="005E2B0E" w:rsidRPr="00722FF7">
        <w:rPr>
          <w:lang w:val="en-GB"/>
        </w:rPr>
        <w:t xml:space="preserve">the </w:t>
      </w:r>
      <w:r w:rsidR="00B3745D" w:rsidRPr="00722FF7">
        <w:rPr>
          <w:lang w:val="en-GB"/>
        </w:rPr>
        <w:t xml:space="preserve">baseline </w:t>
      </w:r>
      <w:r w:rsidR="00A3002D" w:rsidRPr="00722FF7">
        <w:rPr>
          <w:lang w:val="en-GB"/>
        </w:rPr>
        <w:t>sustainable drawdown</w:t>
      </w:r>
      <w:r w:rsidR="00B3745D" w:rsidRPr="00722FF7">
        <w:rPr>
          <w:lang w:val="en-GB"/>
        </w:rPr>
        <w:t xml:space="preserve"> rate</w:t>
      </w:r>
      <w:r w:rsidR="005E2B0E" w:rsidRPr="00722FF7">
        <w:rPr>
          <w:lang w:val="en-GB"/>
        </w:rPr>
        <w:t xml:space="preserve">, </w:t>
      </w:r>
      <w:r w:rsidR="00A3002D" w:rsidRPr="00722FF7">
        <w:rPr>
          <w:lang w:val="en-GB"/>
        </w:rPr>
        <w:t xml:space="preserve">down </w:t>
      </w:r>
      <w:r w:rsidR="003C4DFB" w:rsidRPr="00722FF7">
        <w:rPr>
          <w:lang w:val="en-GB"/>
        </w:rPr>
        <w:t xml:space="preserve">to </w:t>
      </w:r>
      <w:r w:rsidR="00A3002D" w:rsidRPr="00722FF7">
        <w:rPr>
          <w:lang w:val="en-GB"/>
        </w:rPr>
        <w:t>3</w:t>
      </w:r>
      <w:r w:rsidR="00B07457" w:rsidRPr="00722FF7">
        <w:rPr>
          <w:lang w:val="en-GB"/>
        </w:rPr>
        <w:t>.5</w:t>
      </w:r>
      <w:r w:rsidR="00574A0A" w:rsidRPr="00722FF7">
        <w:rPr>
          <w:lang w:val="en-GB"/>
        </w:rPr>
        <w:t xml:space="preserve">% </w:t>
      </w:r>
      <w:r w:rsidR="00A3002D" w:rsidRPr="00722FF7">
        <w:rPr>
          <w:lang w:val="en-GB"/>
        </w:rPr>
        <w:t>or up t</w:t>
      </w:r>
      <w:r w:rsidR="009E7563" w:rsidRPr="00722FF7">
        <w:rPr>
          <w:lang w:val="en-GB"/>
        </w:rPr>
        <w:t xml:space="preserve">o </w:t>
      </w:r>
      <w:r w:rsidR="00B07457" w:rsidRPr="00722FF7">
        <w:rPr>
          <w:lang w:val="en-GB"/>
        </w:rPr>
        <w:t>4.</w:t>
      </w:r>
      <w:r w:rsidR="00574A0A" w:rsidRPr="00722FF7">
        <w:rPr>
          <w:lang w:val="en-GB"/>
        </w:rPr>
        <w:t>5%</w:t>
      </w:r>
      <w:r w:rsidR="008844F8">
        <w:rPr>
          <w:lang w:val="en-GB"/>
        </w:rPr>
        <w:t xml:space="preserve"> </w:t>
      </w:r>
      <w:r w:rsidR="008844F8">
        <w:rPr>
          <w:rFonts w:ascii="Courier New" w:hAnsi="Courier New" w:cs="Courier New"/>
          <w:lang w:val="en-GB"/>
        </w:rPr>
        <w:t>-</w:t>
      </w:r>
      <w:r w:rsidR="008844F8">
        <w:rPr>
          <w:lang w:val="en-GB"/>
        </w:rPr>
        <w:t xml:space="preserve"> </w:t>
      </w:r>
      <w:r w:rsidR="009E7563" w:rsidRPr="00722FF7">
        <w:rPr>
          <w:lang w:val="en-GB"/>
        </w:rPr>
        <w:t xml:space="preserve">i.e. a change </w:t>
      </w:r>
      <w:r w:rsidR="00AB7896" w:rsidRPr="00722FF7">
        <w:rPr>
          <w:lang w:val="en-GB"/>
        </w:rPr>
        <w:t xml:space="preserve">of </w:t>
      </w:r>
      <w:r w:rsidR="00B07457" w:rsidRPr="00722FF7">
        <w:rPr>
          <w:lang w:val="en-GB"/>
        </w:rPr>
        <w:t>1</w:t>
      </w:r>
      <w:r w:rsidR="00AB7896" w:rsidRPr="00722FF7">
        <w:rPr>
          <w:lang w:val="en-GB"/>
        </w:rPr>
        <w:t>2</w:t>
      </w:r>
      <w:r w:rsidR="00B07457" w:rsidRPr="00722FF7">
        <w:rPr>
          <w:lang w:val="en-GB"/>
        </w:rPr>
        <w:t>.</w:t>
      </w:r>
      <w:r w:rsidR="00AB7896" w:rsidRPr="00722FF7">
        <w:rPr>
          <w:lang w:val="en-GB"/>
        </w:rPr>
        <w:t xml:space="preserve">5% </w:t>
      </w:r>
      <w:r w:rsidR="009E7563" w:rsidRPr="00722FF7">
        <w:rPr>
          <w:lang w:val="en-GB"/>
        </w:rPr>
        <w:t xml:space="preserve">in drawdown rate </w:t>
      </w:r>
      <w:r w:rsidR="000C519F" w:rsidRPr="00722FF7">
        <w:rPr>
          <w:lang w:val="en-GB"/>
        </w:rPr>
        <w:t xml:space="preserve">from the baseline </w:t>
      </w:r>
      <w:r w:rsidR="008844F8">
        <w:rPr>
          <w:rFonts w:ascii="Courier New" w:hAnsi="Courier New" w:cs="Courier New"/>
          <w:lang w:val="en-GB"/>
        </w:rPr>
        <w:t>-</w:t>
      </w:r>
      <w:r w:rsidR="000E0C32" w:rsidRPr="00722FF7">
        <w:rPr>
          <w:lang w:val="en-GB"/>
        </w:rPr>
        <w:t xml:space="preserve"> over a </w:t>
      </w:r>
      <w:r w:rsidR="00E213D1" w:rsidRPr="00722FF7">
        <w:rPr>
          <w:lang w:val="en-GB"/>
        </w:rPr>
        <w:t>3</w:t>
      </w:r>
      <w:r w:rsidR="000E0C32" w:rsidRPr="00722FF7">
        <w:rPr>
          <w:lang w:val="en-GB"/>
        </w:rPr>
        <w:t xml:space="preserve">0-year and </w:t>
      </w:r>
      <w:r w:rsidR="00E213D1" w:rsidRPr="00722FF7">
        <w:rPr>
          <w:lang w:val="en-GB"/>
        </w:rPr>
        <w:t>25</w:t>
      </w:r>
      <w:r w:rsidR="000E0C32" w:rsidRPr="00722FF7">
        <w:rPr>
          <w:lang w:val="en-GB"/>
        </w:rPr>
        <w:t>-year investment horizon</w:t>
      </w:r>
      <w:r w:rsidR="000C519F" w:rsidRPr="00722FF7">
        <w:rPr>
          <w:lang w:val="en-GB"/>
        </w:rPr>
        <w:t>.</w:t>
      </w:r>
    </w:p>
    <w:p w14:paraId="00FD611F" w14:textId="330AF3A7" w:rsidR="00CD67B1" w:rsidRPr="00722FF7" w:rsidRDefault="00D23B50" w:rsidP="008844F8">
      <w:pPr>
        <w:rPr>
          <w:b/>
          <w:bCs/>
          <w:lang w:val="en-GB"/>
        </w:rPr>
      </w:pPr>
      <w:r w:rsidRPr="00D23B50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2D5E2823" wp14:editId="112F7DAA">
                <wp:simplePos x="0" y="0"/>
                <wp:positionH relativeFrom="margin">
                  <wp:align>left</wp:align>
                </wp:positionH>
                <wp:positionV relativeFrom="paragraph">
                  <wp:posOffset>306070</wp:posOffset>
                </wp:positionV>
                <wp:extent cx="5636895" cy="3021330"/>
                <wp:effectExtent l="0" t="0" r="1905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6895" cy="3021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5A028" w14:textId="27CF8C09" w:rsidR="00D23B50" w:rsidRDefault="00D23B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93A29D" wp14:editId="27DE9498">
                                  <wp:extent cx="4142629" cy="2992299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Living-Annuity-graph-1 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5366" cy="30014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2D5E28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4.1pt;width:443.85pt;height:237.9pt;z-index:2516700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" stroked="f">
                <v:textbox>
                  <w:txbxContent>
                    <w:p w14:paraId="3885A028" w14:textId="27CF8C09" w:rsidR="00D23B50" w:rsidRDefault="00D23B50">
                      <w:r>
                        <w:rPr>
                          <w:noProof/>
                        </w:rPr>
                        <w:drawing>
                          <wp:inline distT="0" distB="0" distL="0" distR="0" wp14:anchorId="0593A29D" wp14:editId="27DE9498">
                            <wp:extent cx="4142629" cy="2992299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Living-Annuity-graph-1 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5366" cy="30014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36E594" w14:textId="4C0EF10A" w:rsidR="007251F1" w:rsidRPr="00722FF7" w:rsidRDefault="007251F1" w:rsidP="008844F8">
      <w:pPr>
        <w:rPr>
          <w:lang w:val="en-GB"/>
        </w:rPr>
      </w:pPr>
    </w:p>
    <w:p w14:paraId="55ADC8CF" w14:textId="09B82E0F" w:rsidR="00C541A6" w:rsidRPr="00722FF7" w:rsidRDefault="006C5E96" w:rsidP="008844F8">
      <w:pPr>
        <w:rPr>
          <w:lang w:val="en-GB"/>
        </w:rPr>
      </w:pPr>
      <w:r w:rsidRPr="00722FF7">
        <w:rPr>
          <w:lang w:val="en-GB"/>
        </w:rPr>
        <w:t xml:space="preserve">The </w:t>
      </w:r>
      <w:r w:rsidR="00173D80" w:rsidRPr="00722FF7">
        <w:rPr>
          <w:lang w:val="en-GB"/>
        </w:rPr>
        <w:t xml:space="preserve">graph </w:t>
      </w:r>
      <w:r w:rsidR="005A0E12">
        <w:rPr>
          <w:lang w:val="en-GB"/>
        </w:rPr>
        <w:t>shows</w:t>
      </w:r>
      <w:r w:rsidR="005A0E12" w:rsidRPr="00722FF7">
        <w:rPr>
          <w:lang w:val="en-GB"/>
        </w:rPr>
        <w:t xml:space="preserve"> </w:t>
      </w:r>
      <w:r w:rsidRPr="00722FF7">
        <w:rPr>
          <w:lang w:val="en-GB"/>
        </w:rPr>
        <w:t xml:space="preserve">the meaningful impact </w:t>
      </w:r>
      <w:r w:rsidR="00203A91" w:rsidRPr="00722FF7">
        <w:rPr>
          <w:lang w:val="en-GB"/>
        </w:rPr>
        <w:t xml:space="preserve">that changes in </w:t>
      </w:r>
      <w:r w:rsidR="00B32E9D" w:rsidRPr="00722FF7">
        <w:rPr>
          <w:lang w:val="en-GB"/>
        </w:rPr>
        <w:t xml:space="preserve">annuity </w:t>
      </w:r>
      <w:r w:rsidR="00203A91" w:rsidRPr="00722FF7">
        <w:rPr>
          <w:lang w:val="en-GB"/>
        </w:rPr>
        <w:t xml:space="preserve">drawdown </w:t>
      </w:r>
      <w:r w:rsidR="00B32E9D" w:rsidRPr="00722FF7">
        <w:rPr>
          <w:lang w:val="en-GB"/>
        </w:rPr>
        <w:t xml:space="preserve">rates </w:t>
      </w:r>
      <w:r w:rsidR="00203A91" w:rsidRPr="00722FF7">
        <w:rPr>
          <w:lang w:val="en-GB"/>
        </w:rPr>
        <w:t xml:space="preserve">can have on </w:t>
      </w:r>
      <w:r w:rsidR="00350F8B" w:rsidRPr="00722FF7">
        <w:rPr>
          <w:lang w:val="en-GB"/>
        </w:rPr>
        <w:t xml:space="preserve">the chances of sustaining </w:t>
      </w:r>
      <w:r w:rsidR="002F583A" w:rsidRPr="00722FF7">
        <w:rPr>
          <w:lang w:val="en-GB"/>
        </w:rPr>
        <w:t xml:space="preserve">a given </w:t>
      </w:r>
      <w:r w:rsidR="00350F8B" w:rsidRPr="00722FF7">
        <w:rPr>
          <w:lang w:val="en-GB"/>
        </w:rPr>
        <w:t>income</w:t>
      </w:r>
      <w:r w:rsidR="002F583A" w:rsidRPr="00722FF7">
        <w:rPr>
          <w:lang w:val="en-GB"/>
        </w:rPr>
        <w:t xml:space="preserve"> for life</w:t>
      </w:r>
      <w:r w:rsidR="00203A91" w:rsidRPr="00722FF7">
        <w:rPr>
          <w:lang w:val="en-GB"/>
        </w:rPr>
        <w:t>. For a 30-year horizon</w:t>
      </w:r>
      <w:r w:rsidR="004109A8" w:rsidRPr="00722FF7">
        <w:rPr>
          <w:lang w:val="en-GB"/>
        </w:rPr>
        <w:t xml:space="preserve">, increasing your </w:t>
      </w:r>
      <w:r w:rsidR="000D7D78" w:rsidRPr="00722FF7">
        <w:rPr>
          <w:lang w:val="en-GB"/>
        </w:rPr>
        <w:t xml:space="preserve">income from 4% to </w:t>
      </w:r>
      <w:r w:rsidR="00B32E9D" w:rsidRPr="00722FF7">
        <w:rPr>
          <w:lang w:val="en-GB"/>
        </w:rPr>
        <w:t>4.</w:t>
      </w:r>
      <w:r w:rsidR="000D7D78" w:rsidRPr="00722FF7">
        <w:rPr>
          <w:lang w:val="en-GB"/>
        </w:rPr>
        <w:t xml:space="preserve">5% reduces sustainability by </w:t>
      </w:r>
      <w:r w:rsidR="00764523" w:rsidRPr="00722FF7">
        <w:rPr>
          <w:lang w:val="en-GB"/>
        </w:rPr>
        <w:t xml:space="preserve">approximately </w:t>
      </w:r>
      <w:r w:rsidR="000B0DB0" w:rsidRPr="00722FF7">
        <w:rPr>
          <w:lang w:val="en-GB"/>
        </w:rPr>
        <w:t>15</w:t>
      </w:r>
      <w:r w:rsidR="003C66BB" w:rsidRPr="00722FF7">
        <w:rPr>
          <w:lang w:val="en-GB"/>
        </w:rPr>
        <w:t>%</w:t>
      </w:r>
      <w:r w:rsidR="004A532B" w:rsidRPr="00722FF7">
        <w:rPr>
          <w:lang w:val="en-GB"/>
        </w:rPr>
        <w:t>.</w:t>
      </w:r>
      <w:r w:rsidR="00D72797" w:rsidRPr="00722FF7">
        <w:rPr>
          <w:lang w:val="en-GB"/>
        </w:rPr>
        <w:t xml:space="preserve"> Over a 2</w:t>
      </w:r>
      <w:r w:rsidR="00D11EF5" w:rsidRPr="00722FF7">
        <w:rPr>
          <w:lang w:val="en-GB"/>
        </w:rPr>
        <w:t>5</w:t>
      </w:r>
      <w:r w:rsidR="00D72797" w:rsidRPr="00722FF7">
        <w:rPr>
          <w:lang w:val="en-GB"/>
        </w:rPr>
        <w:t>-year horizon</w:t>
      </w:r>
      <w:r w:rsidR="00173D80" w:rsidRPr="00722FF7">
        <w:rPr>
          <w:lang w:val="en-GB"/>
        </w:rPr>
        <w:t>,</w:t>
      </w:r>
      <w:r w:rsidR="00D72797" w:rsidRPr="00722FF7">
        <w:rPr>
          <w:lang w:val="en-GB"/>
        </w:rPr>
        <w:t xml:space="preserve"> the impact of the same </w:t>
      </w:r>
      <w:r w:rsidR="003A1E52" w:rsidRPr="00722FF7">
        <w:rPr>
          <w:lang w:val="en-GB"/>
        </w:rPr>
        <w:t>decision is a reduction in sustainability</w:t>
      </w:r>
      <w:r w:rsidR="00D11EF5" w:rsidRPr="00722FF7">
        <w:rPr>
          <w:lang w:val="en-GB"/>
        </w:rPr>
        <w:t xml:space="preserve"> of </w:t>
      </w:r>
      <w:r w:rsidR="00691508" w:rsidRPr="00722FF7">
        <w:rPr>
          <w:lang w:val="en-GB"/>
        </w:rPr>
        <w:t xml:space="preserve">approximately </w:t>
      </w:r>
      <w:r w:rsidR="00BB5C04" w:rsidRPr="00722FF7">
        <w:rPr>
          <w:lang w:val="en-GB"/>
        </w:rPr>
        <w:t>7</w:t>
      </w:r>
      <w:r w:rsidR="00691508" w:rsidRPr="00722FF7">
        <w:rPr>
          <w:lang w:val="en-GB"/>
        </w:rPr>
        <w:t>%</w:t>
      </w:r>
      <w:r w:rsidR="003A1E52" w:rsidRPr="00722FF7">
        <w:rPr>
          <w:lang w:val="en-GB"/>
        </w:rPr>
        <w:t>.</w:t>
      </w:r>
      <w:r w:rsidR="0071520E" w:rsidRPr="00722FF7">
        <w:rPr>
          <w:lang w:val="en-GB"/>
        </w:rPr>
        <w:t xml:space="preserve"> This explains why Treasury </w:t>
      </w:r>
      <w:r w:rsidR="004575B9" w:rsidRPr="00722FF7">
        <w:rPr>
          <w:lang w:val="en-GB"/>
        </w:rPr>
        <w:t xml:space="preserve">is </w:t>
      </w:r>
      <w:r w:rsidR="003E0683" w:rsidRPr="00722FF7">
        <w:rPr>
          <w:lang w:val="en-GB"/>
        </w:rPr>
        <w:t xml:space="preserve">allowing </w:t>
      </w:r>
      <w:r w:rsidR="00EC4FDB" w:rsidRPr="00722FF7">
        <w:rPr>
          <w:lang w:val="en-GB"/>
        </w:rPr>
        <w:t xml:space="preserve">annuitants </w:t>
      </w:r>
      <w:r w:rsidR="003E0683" w:rsidRPr="00722FF7">
        <w:rPr>
          <w:lang w:val="en-GB"/>
        </w:rPr>
        <w:t xml:space="preserve">to </w:t>
      </w:r>
      <w:r w:rsidR="00EC4FDB" w:rsidRPr="00722FF7">
        <w:rPr>
          <w:lang w:val="en-GB"/>
        </w:rPr>
        <w:t>adjust their income</w:t>
      </w:r>
      <w:r w:rsidR="000C2EF6" w:rsidRPr="00722FF7">
        <w:rPr>
          <w:lang w:val="en-GB"/>
        </w:rPr>
        <w:t xml:space="preserve"> </w:t>
      </w:r>
      <w:r w:rsidR="003E0683" w:rsidRPr="00722FF7">
        <w:rPr>
          <w:lang w:val="en-GB"/>
        </w:rPr>
        <w:t xml:space="preserve">at any time </w:t>
      </w:r>
      <w:r w:rsidR="000C2EF6" w:rsidRPr="00722FF7">
        <w:rPr>
          <w:lang w:val="en-GB"/>
        </w:rPr>
        <w:t>during the relief period regardless of their anniversary date</w:t>
      </w:r>
      <w:r w:rsidR="00BE03C6" w:rsidRPr="00722FF7">
        <w:rPr>
          <w:lang w:val="en-GB"/>
        </w:rPr>
        <w:t>: A</w:t>
      </w:r>
      <w:r w:rsidR="00147746" w:rsidRPr="00722FF7">
        <w:rPr>
          <w:lang w:val="en-GB"/>
        </w:rPr>
        <w:t xml:space="preserve">n increase </w:t>
      </w:r>
      <w:r w:rsidR="00BE03C6" w:rsidRPr="00722FF7">
        <w:rPr>
          <w:lang w:val="en-GB"/>
        </w:rPr>
        <w:t xml:space="preserve">may really help you when you need it most but, if possible, you should readjust as </w:t>
      </w:r>
      <w:r w:rsidR="00BE03C6" w:rsidRPr="00722FF7">
        <w:rPr>
          <w:lang w:val="en-GB"/>
        </w:rPr>
        <w:lastRenderedPageBreak/>
        <w:t>soon as you can</w:t>
      </w:r>
      <w:r w:rsidR="000D04B1" w:rsidRPr="00722FF7">
        <w:rPr>
          <w:lang w:val="en-GB"/>
        </w:rPr>
        <w:t xml:space="preserve">. Seemingly small adjustments to </w:t>
      </w:r>
      <w:r w:rsidR="005A0E12">
        <w:rPr>
          <w:lang w:val="en-GB"/>
        </w:rPr>
        <w:t>your</w:t>
      </w:r>
      <w:r w:rsidR="005A0E12" w:rsidRPr="00722FF7">
        <w:rPr>
          <w:lang w:val="en-GB"/>
        </w:rPr>
        <w:t xml:space="preserve"> </w:t>
      </w:r>
      <w:r w:rsidR="00E37401" w:rsidRPr="00722FF7">
        <w:rPr>
          <w:lang w:val="en-GB"/>
        </w:rPr>
        <w:t xml:space="preserve">drawdown </w:t>
      </w:r>
      <w:r w:rsidR="005A0E12">
        <w:rPr>
          <w:lang w:val="en-GB"/>
        </w:rPr>
        <w:t xml:space="preserve">rate </w:t>
      </w:r>
      <w:r w:rsidR="000D04B1" w:rsidRPr="00722FF7">
        <w:rPr>
          <w:lang w:val="en-GB"/>
        </w:rPr>
        <w:t xml:space="preserve">can make </w:t>
      </w:r>
      <w:r w:rsidR="00173D80" w:rsidRPr="00722FF7">
        <w:rPr>
          <w:lang w:val="en-GB"/>
        </w:rPr>
        <w:t xml:space="preserve">a </w:t>
      </w:r>
      <w:r w:rsidR="000D04B1" w:rsidRPr="00722FF7">
        <w:rPr>
          <w:lang w:val="en-GB"/>
        </w:rPr>
        <w:t xml:space="preserve">large difference in the </w:t>
      </w:r>
      <w:r w:rsidR="00FB3F06" w:rsidRPr="00722FF7">
        <w:rPr>
          <w:lang w:val="en-GB"/>
        </w:rPr>
        <w:t xml:space="preserve">sustainability of </w:t>
      </w:r>
      <w:r w:rsidR="005A0E12">
        <w:rPr>
          <w:lang w:val="en-GB"/>
        </w:rPr>
        <w:t>your</w:t>
      </w:r>
      <w:r w:rsidR="005A0E12" w:rsidRPr="00722FF7">
        <w:rPr>
          <w:lang w:val="en-GB"/>
        </w:rPr>
        <w:t xml:space="preserve"> </w:t>
      </w:r>
      <w:r w:rsidR="00B57425" w:rsidRPr="00722FF7">
        <w:rPr>
          <w:lang w:val="en-GB"/>
        </w:rPr>
        <w:t>annuity</w:t>
      </w:r>
      <w:r w:rsidR="00836826" w:rsidRPr="00722FF7">
        <w:rPr>
          <w:lang w:val="en-GB"/>
        </w:rPr>
        <w:t>.</w:t>
      </w:r>
    </w:p>
    <w:p w14:paraId="1928E06B" w14:textId="6D8C24D6" w:rsidR="007251F1" w:rsidRPr="00722FF7" w:rsidRDefault="00F70E52" w:rsidP="008844F8">
      <w:pPr>
        <w:rPr>
          <w:lang w:val="en-GB"/>
        </w:rPr>
      </w:pPr>
      <w:r w:rsidRPr="00722FF7">
        <w:rPr>
          <w:lang w:val="en-GB"/>
        </w:rPr>
        <w:t xml:space="preserve">What about the </w:t>
      </w:r>
      <w:r w:rsidR="000C2EF6" w:rsidRPr="00722FF7">
        <w:rPr>
          <w:lang w:val="en-GB"/>
        </w:rPr>
        <w:t>temporary</w:t>
      </w:r>
      <w:r w:rsidR="003B22CB" w:rsidRPr="00722FF7">
        <w:rPr>
          <w:lang w:val="en-GB"/>
        </w:rPr>
        <w:t xml:space="preserve"> </w:t>
      </w:r>
      <w:r w:rsidR="00E37CB9" w:rsidRPr="00722FF7">
        <w:rPr>
          <w:lang w:val="en-GB"/>
        </w:rPr>
        <w:t>80%</w:t>
      </w:r>
      <w:r w:rsidR="003B22CB" w:rsidRPr="00722FF7">
        <w:rPr>
          <w:lang w:val="en-GB"/>
        </w:rPr>
        <w:t xml:space="preserve"> reduction </w:t>
      </w:r>
      <w:r w:rsidR="00306EFE" w:rsidRPr="00722FF7">
        <w:rPr>
          <w:lang w:val="en-GB"/>
        </w:rPr>
        <w:t>in</w:t>
      </w:r>
      <w:r w:rsidRPr="00722FF7">
        <w:rPr>
          <w:lang w:val="en-GB"/>
        </w:rPr>
        <w:t xml:space="preserve"> </w:t>
      </w:r>
      <w:r w:rsidR="003B22CB" w:rsidRPr="00722FF7">
        <w:rPr>
          <w:lang w:val="en-GB"/>
        </w:rPr>
        <w:t>the minimum</w:t>
      </w:r>
      <w:r w:rsidR="00306EFE" w:rsidRPr="00722FF7">
        <w:rPr>
          <w:lang w:val="en-GB"/>
        </w:rPr>
        <w:t xml:space="preserve"> required</w:t>
      </w:r>
      <w:r w:rsidR="003B22CB" w:rsidRPr="00722FF7">
        <w:rPr>
          <w:lang w:val="en-GB"/>
        </w:rPr>
        <w:t xml:space="preserve"> </w:t>
      </w:r>
      <w:r w:rsidR="00306EFE" w:rsidRPr="00722FF7">
        <w:rPr>
          <w:lang w:val="en-GB"/>
        </w:rPr>
        <w:t xml:space="preserve">drawdown </w:t>
      </w:r>
      <w:r w:rsidR="003B22CB" w:rsidRPr="00722FF7">
        <w:rPr>
          <w:lang w:val="en-GB"/>
        </w:rPr>
        <w:t xml:space="preserve">rate </w:t>
      </w:r>
      <w:r w:rsidR="00BA1C98" w:rsidRPr="00722FF7">
        <w:rPr>
          <w:lang w:val="en-GB"/>
        </w:rPr>
        <w:t xml:space="preserve">from 2.5% to </w:t>
      </w:r>
      <w:r w:rsidR="003B22CB" w:rsidRPr="00722FF7">
        <w:rPr>
          <w:lang w:val="en-GB"/>
        </w:rPr>
        <w:t>0.5%</w:t>
      </w:r>
      <w:r w:rsidR="00012906" w:rsidRPr="00722FF7">
        <w:rPr>
          <w:lang w:val="en-GB"/>
        </w:rPr>
        <w:t>?</w:t>
      </w:r>
      <w:r w:rsidR="00B72C66" w:rsidRPr="00722FF7">
        <w:rPr>
          <w:lang w:val="en-GB"/>
        </w:rPr>
        <w:t xml:space="preserve"> </w:t>
      </w:r>
      <w:r w:rsidR="009A2CB4" w:rsidRPr="00722FF7">
        <w:rPr>
          <w:lang w:val="en-GB"/>
        </w:rPr>
        <w:t>First, we should acknowledge that few</w:t>
      </w:r>
      <w:r w:rsidR="00306EFE" w:rsidRPr="00722FF7">
        <w:rPr>
          <w:lang w:val="en-GB"/>
        </w:rPr>
        <w:t xml:space="preserve"> </w:t>
      </w:r>
      <w:r w:rsidR="00AF2B82" w:rsidRPr="00722FF7">
        <w:rPr>
          <w:lang w:val="en-GB"/>
        </w:rPr>
        <w:t>retirees</w:t>
      </w:r>
      <w:r w:rsidR="009A2CB4" w:rsidRPr="00722FF7">
        <w:rPr>
          <w:lang w:val="en-GB"/>
        </w:rPr>
        <w:t xml:space="preserve"> </w:t>
      </w:r>
      <w:r w:rsidR="009E740E" w:rsidRPr="00722FF7">
        <w:rPr>
          <w:lang w:val="en-GB"/>
        </w:rPr>
        <w:t>are likely to be able to afford to reduce their</w:t>
      </w:r>
      <w:r w:rsidR="00024D8A" w:rsidRPr="00722FF7">
        <w:rPr>
          <w:lang w:val="en-GB"/>
        </w:rPr>
        <w:t xml:space="preserve"> rand income by as much </w:t>
      </w:r>
      <w:r w:rsidR="000001CA" w:rsidRPr="00722FF7">
        <w:rPr>
          <w:lang w:val="en-GB"/>
        </w:rPr>
        <w:t>as 80%,</w:t>
      </w:r>
      <w:r w:rsidR="005D214E" w:rsidRPr="00722FF7">
        <w:rPr>
          <w:lang w:val="en-GB"/>
        </w:rPr>
        <w:t xml:space="preserve"> </w:t>
      </w:r>
      <w:r w:rsidR="00B57211" w:rsidRPr="00722FF7">
        <w:rPr>
          <w:lang w:val="en-GB"/>
        </w:rPr>
        <w:t>regardless of their current drawdown</w:t>
      </w:r>
      <w:r w:rsidR="000001CA" w:rsidRPr="00722FF7">
        <w:rPr>
          <w:lang w:val="en-GB"/>
        </w:rPr>
        <w:t xml:space="preserve">. </w:t>
      </w:r>
      <w:r w:rsidR="00631282" w:rsidRPr="00722FF7">
        <w:rPr>
          <w:lang w:val="en-GB"/>
        </w:rPr>
        <w:t xml:space="preserve">This measure </w:t>
      </w:r>
      <w:r w:rsidR="00CC489F" w:rsidRPr="00722FF7">
        <w:rPr>
          <w:lang w:val="en-GB"/>
        </w:rPr>
        <w:t xml:space="preserve">aims to </w:t>
      </w:r>
      <w:r w:rsidR="00631282" w:rsidRPr="00722FF7">
        <w:rPr>
          <w:lang w:val="en-GB"/>
        </w:rPr>
        <w:t xml:space="preserve">allow </w:t>
      </w:r>
      <w:r w:rsidR="00173D80" w:rsidRPr="00722FF7">
        <w:rPr>
          <w:lang w:val="en-GB"/>
        </w:rPr>
        <w:t>annuitants who</w:t>
      </w:r>
      <w:r w:rsidR="00AF2B82" w:rsidRPr="00722FF7">
        <w:rPr>
          <w:lang w:val="en-GB"/>
        </w:rPr>
        <w:t xml:space="preserve"> can afford </w:t>
      </w:r>
      <w:r w:rsidR="00584996" w:rsidRPr="00722FF7">
        <w:rPr>
          <w:lang w:val="en-GB"/>
        </w:rPr>
        <w:t xml:space="preserve">drawdowns below 2.5% </w:t>
      </w:r>
      <w:r w:rsidR="00631282" w:rsidRPr="00722FF7">
        <w:rPr>
          <w:lang w:val="en-GB"/>
        </w:rPr>
        <w:t>to protect their capital as much as possible given the current market vol</w:t>
      </w:r>
      <w:r w:rsidR="00884992" w:rsidRPr="00722FF7">
        <w:rPr>
          <w:lang w:val="en-GB"/>
        </w:rPr>
        <w:t>a</w:t>
      </w:r>
      <w:r w:rsidR="00631282" w:rsidRPr="00722FF7">
        <w:rPr>
          <w:lang w:val="en-GB"/>
        </w:rPr>
        <w:t>t</w:t>
      </w:r>
      <w:r w:rsidR="00884992" w:rsidRPr="00722FF7">
        <w:rPr>
          <w:lang w:val="en-GB"/>
        </w:rPr>
        <w:t>i</w:t>
      </w:r>
      <w:r w:rsidR="00631282" w:rsidRPr="00722FF7">
        <w:rPr>
          <w:lang w:val="en-GB"/>
        </w:rPr>
        <w:t>lity</w:t>
      </w:r>
      <w:r w:rsidR="00884992" w:rsidRPr="00722FF7">
        <w:rPr>
          <w:lang w:val="en-GB"/>
        </w:rPr>
        <w:t xml:space="preserve">. If </w:t>
      </w:r>
      <w:r w:rsidR="00173D80" w:rsidRPr="00722FF7">
        <w:rPr>
          <w:lang w:val="en-GB"/>
        </w:rPr>
        <w:t xml:space="preserve">you </w:t>
      </w:r>
      <w:r w:rsidR="00884992" w:rsidRPr="00722FF7">
        <w:rPr>
          <w:lang w:val="en-GB"/>
        </w:rPr>
        <w:t xml:space="preserve">can afford to reduce </w:t>
      </w:r>
      <w:r w:rsidR="00173D80" w:rsidRPr="00722FF7">
        <w:rPr>
          <w:lang w:val="en-GB"/>
        </w:rPr>
        <w:t xml:space="preserve">your </w:t>
      </w:r>
      <w:r w:rsidR="00884992" w:rsidRPr="00722FF7">
        <w:rPr>
          <w:lang w:val="en-GB"/>
        </w:rPr>
        <w:t>income</w:t>
      </w:r>
      <w:r w:rsidR="00092423" w:rsidRPr="00722FF7">
        <w:rPr>
          <w:lang w:val="en-GB"/>
        </w:rPr>
        <w:t xml:space="preserve">, </w:t>
      </w:r>
      <w:r w:rsidR="00173D80" w:rsidRPr="00722FF7">
        <w:rPr>
          <w:lang w:val="en-GB"/>
        </w:rPr>
        <w:t xml:space="preserve">you </w:t>
      </w:r>
      <w:r w:rsidR="005D214E" w:rsidRPr="00722FF7">
        <w:rPr>
          <w:lang w:val="en-GB"/>
        </w:rPr>
        <w:t>may</w:t>
      </w:r>
      <w:r w:rsidR="001471A5" w:rsidRPr="00722FF7">
        <w:rPr>
          <w:lang w:val="en-GB"/>
        </w:rPr>
        <w:t xml:space="preserve"> avoid </w:t>
      </w:r>
      <w:r w:rsidR="00092423" w:rsidRPr="00722FF7">
        <w:rPr>
          <w:lang w:val="en-GB"/>
        </w:rPr>
        <w:t>lock</w:t>
      </w:r>
      <w:r w:rsidR="001471A5" w:rsidRPr="00722FF7">
        <w:rPr>
          <w:lang w:val="en-GB"/>
        </w:rPr>
        <w:t>ing</w:t>
      </w:r>
      <w:r w:rsidR="00092423" w:rsidRPr="00722FF7">
        <w:rPr>
          <w:lang w:val="en-GB"/>
        </w:rPr>
        <w:t xml:space="preserve"> in</w:t>
      </w:r>
      <w:r w:rsidR="004134BB" w:rsidRPr="00722FF7">
        <w:rPr>
          <w:lang w:val="en-GB"/>
        </w:rPr>
        <w:t xml:space="preserve"> losses </w:t>
      </w:r>
      <w:r w:rsidR="002D5957" w:rsidRPr="00722FF7">
        <w:rPr>
          <w:lang w:val="en-GB"/>
        </w:rPr>
        <w:t>that would result from drawing a higher income</w:t>
      </w:r>
      <w:r w:rsidR="001D6085" w:rsidRPr="00722FF7">
        <w:rPr>
          <w:lang w:val="en-GB"/>
        </w:rPr>
        <w:t xml:space="preserve"> when markets are falling</w:t>
      </w:r>
      <w:r w:rsidR="007E0DDD" w:rsidRPr="00722FF7">
        <w:rPr>
          <w:lang w:val="en-GB"/>
        </w:rPr>
        <w:t>. I</w:t>
      </w:r>
      <w:r w:rsidR="004134BB" w:rsidRPr="00722FF7">
        <w:rPr>
          <w:lang w:val="en-GB"/>
        </w:rPr>
        <w:t>nstead</w:t>
      </w:r>
      <w:r w:rsidR="00A2391F">
        <w:rPr>
          <w:lang w:val="en-GB"/>
        </w:rPr>
        <w:t>,</w:t>
      </w:r>
      <w:r w:rsidR="004134BB" w:rsidRPr="00722FF7">
        <w:rPr>
          <w:lang w:val="en-GB"/>
        </w:rPr>
        <w:t xml:space="preserve"> </w:t>
      </w:r>
      <w:r w:rsidR="00173D80" w:rsidRPr="00722FF7">
        <w:rPr>
          <w:lang w:val="en-GB"/>
        </w:rPr>
        <w:t>you can</w:t>
      </w:r>
      <w:r w:rsidR="007E0DDD" w:rsidRPr="00722FF7">
        <w:rPr>
          <w:lang w:val="en-GB"/>
        </w:rPr>
        <w:t xml:space="preserve"> </w:t>
      </w:r>
      <w:r w:rsidR="004134BB" w:rsidRPr="00722FF7">
        <w:rPr>
          <w:lang w:val="en-GB"/>
        </w:rPr>
        <w:t xml:space="preserve">leave more capital available to benefit from </w:t>
      </w:r>
      <w:r w:rsidR="007A4546" w:rsidRPr="00722FF7">
        <w:rPr>
          <w:lang w:val="en-GB"/>
        </w:rPr>
        <w:t xml:space="preserve">potential </w:t>
      </w:r>
      <w:r w:rsidR="004D2E13" w:rsidRPr="00722FF7">
        <w:rPr>
          <w:lang w:val="en-GB"/>
        </w:rPr>
        <w:t xml:space="preserve">higher </w:t>
      </w:r>
      <w:r w:rsidR="007A4546" w:rsidRPr="00722FF7">
        <w:rPr>
          <w:lang w:val="en-GB"/>
        </w:rPr>
        <w:t>returns</w:t>
      </w:r>
      <w:r w:rsidR="004D2E13" w:rsidRPr="00722FF7">
        <w:rPr>
          <w:lang w:val="en-GB"/>
        </w:rPr>
        <w:t xml:space="preserve"> going forward</w:t>
      </w:r>
      <w:r w:rsidR="007A4546" w:rsidRPr="00722FF7">
        <w:rPr>
          <w:lang w:val="en-GB"/>
        </w:rPr>
        <w:t>.</w:t>
      </w:r>
      <w:r w:rsidR="004D2E13" w:rsidRPr="00722FF7">
        <w:rPr>
          <w:lang w:val="en-GB"/>
        </w:rPr>
        <w:t xml:space="preserve"> </w:t>
      </w:r>
    </w:p>
    <w:p w14:paraId="19CA09AE" w14:textId="5DD9E253" w:rsidR="00BE03C6" w:rsidRPr="00722FF7" w:rsidRDefault="00BE03C6" w:rsidP="008844F8">
      <w:pPr>
        <w:rPr>
          <w:lang w:val="en-GB"/>
        </w:rPr>
      </w:pPr>
      <w:r w:rsidRPr="00722FF7">
        <w:rPr>
          <w:lang w:val="en-GB"/>
        </w:rPr>
        <w:t xml:space="preserve">However, the value of this reduction, given its temporary nature, may be much smaller than </w:t>
      </w:r>
      <w:r w:rsidR="001F7A17">
        <w:rPr>
          <w:lang w:val="en-GB"/>
        </w:rPr>
        <w:t>you</w:t>
      </w:r>
      <w:r w:rsidRPr="00722FF7">
        <w:rPr>
          <w:lang w:val="en-GB"/>
        </w:rPr>
        <w:t xml:space="preserve"> would expect. Although there is significant uncertainty about how the next year will unfold, </w:t>
      </w:r>
      <w:r w:rsidRPr="00722FF7">
        <w:rPr>
          <w:b/>
          <w:bCs/>
          <w:lang w:val="en-GB"/>
        </w:rPr>
        <w:t>Graph 2</w:t>
      </w:r>
      <w:r w:rsidRPr="00722FF7">
        <w:rPr>
          <w:lang w:val="en-GB"/>
        </w:rPr>
        <w:t xml:space="preserve"> </w:t>
      </w:r>
      <w:r w:rsidR="001F7A17">
        <w:rPr>
          <w:lang w:val="en-GB"/>
        </w:rPr>
        <w:t>shows</w:t>
      </w:r>
      <w:r w:rsidR="001F7A17" w:rsidRPr="00722FF7">
        <w:rPr>
          <w:lang w:val="en-GB"/>
        </w:rPr>
        <w:t xml:space="preserve"> </w:t>
      </w:r>
      <w:r w:rsidRPr="00722FF7">
        <w:rPr>
          <w:lang w:val="en-GB"/>
        </w:rPr>
        <w:t xml:space="preserve">how much an annuitant would have benefited from this same measure during the 2008/09 financial crisis, assuming </w:t>
      </w:r>
      <w:r w:rsidR="00625580">
        <w:rPr>
          <w:lang w:val="en-GB"/>
        </w:rPr>
        <w:t xml:space="preserve">that </w:t>
      </w:r>
      <w:r w:rsidRPr="00722FF7">
        <w:rPr>
          <w:lang w:val="en-GB"/>
        </w:rPr>
        <w:t xml:space="preserve">they were invested in the Allan Gray Balanced Fund, as a simple illustration of what might occur in the year ahead. </w:t>
      </w:r>
    </w:p>
    <w:p w14:paraId="020044F3" w14:textId="70D0A4EB" w:rsidR="000B4C47" w:rsidRPr="00722FF7" w:rsidRDefault="00D23B50" w:rsidP="008844F8">
      <w:pPr>
        <w:rPr>
          <w:lang w:val="en-GB"/>
        </w:rPr>
      </w:pPr>
      <w:r w:rsidRPr="00D23B50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6C35AA48" wp14:editId="73E68573">
                <wp:simplePos x="0" y="0"/>
                <wp:positionH relativeFrom="margin">
                  <wp:align>left</wp:align>
                </wp:positionH>
                <wp:positionV relativeFrom="paragraph">
                  <wp:posOffset>363220</wp:posOffset>
                </wp:positionV>
                <wp:extent cx="5899785" cy="2710815"/>
                <wp:effectExtent l="0" t="0" r="5715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785" cy="271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47A5D" w14:textId="235357F9" w:rsidR="00D23B50" w:rsidRDefault="00D23B50"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48790765" wp14:editId="661D928B">
                                  <wp:extent cx="3613785" cy="2610485"/>
                                  <wp:effectExtent l="0" t="0" r="5715" b="0"/>
                                  <wp:docPr id="18" name="Picture 18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Living-Annuity-graph-2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13785" cy="2610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C35AA48" id="_x0000_s1027" type="#_x0000_t202" style="position:absolute;margin-left:0;margin-top:28.6pt;width:464.55pt;height:213.45pt;z-index:2516720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" stroked="f">
                <v:textbox>
                  <w:txbxContent>
                    <w:p w14:paraId="4C547A5D" w14:textId="235357F9" w:rsidR="00D23B50" w:rsidRDefault="00D23B50"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48790765" wp14:editId="661D928B">
                            <wp:extent cx="3613785" cy="2610485"/>
                            <wp:effectExtent l="0" t="0" r="5715" b="0"/>
                            <wp:docPr id="18" name="Picture 18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Living-Annuity-graph-2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3785" cy="2610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22DA7E" w14:textId="5D223F91" w:rsidR="000B4C47" w:rsidRPr="00722FF7" w:rsidRDefault="00F06152" w:rsidP="008844F8">
      <w:pPr>
        <w:rPr>
          <w:lang w:val="en-GB"/>
        </w:rPr>
      </w:pPr>
      <w:r w:rsidRPr="00722FF7">
        <w:rPr>
          <w:lang w:val="en-GB"/>
        </w:rPr>
        <w:t xml:space="preserve">In </w:t>
      </w:r>
      <w:r w:rsidR="00A64B9A">
        <w:rPr>
          <w:lang w:val="en-GB"/>
        </w:rPr>
        <w:t>S</w:t>
      </w:r>
      <w:r w:rsidRPr="00722FF7">
        <w:rPr>
          <w:lang w:val="en-GB"/>
        </w:rPr>
        <w:t xml:space="preserve">cenario 1, </w:t>
      </w:r>
      <w:r w:rsidR="00FF7B2B" w:rsidRPr="00722FF7">
        <w:rPr>
          <w:lang w:val="en-GB"/>
        </w:rPr>
        <w:t xml:space="preserve">the annuitant started with R1 million in January 2009 and </w:t>
      </w:r>
      <w:r w:rsidR="007316CF" w:rsidRPr="00722FF7">
        <w:rPr>
          <w:lang w:val="en-GB"/>
        </w:rPr>
        <w:t xml:space="preserve">a </w:t>
      </w:r>
      <w:r w:rsidR="00625580">
        <w:rPr>
          <w:lang w:val="en-GB"/>
        </w:rPr>
        <w:t xml:space="preserve">monthly </w:t>
      </w:r>
      <w:r w:rsidRPr="00722FF7">
        <w:rPr>
          <w:lang w:val="en-GB"/>
        </w:rPr>
        <w:t xml:space="preserve">drawdown </w:t>
      </w:r>
      <w:r w:rsidR="007316CF" w:rsidRPr="00722FF7">
        <w:rPr>
          <w:lang w:val="en-GB"/>
        </w:rPr>
        <w:t xml:space="preserve">of </w:t>
      </w:r>
      <w:r w:rsidRPr="00722FF7">
        <w:rPr>
          <w:lang w:val="en-GB"/>
        </w:rPr>
        <w:t>2.5% for the whole year. In Scenario 2</w:t>
      </w:r>
      <w:r w:rsidR="00020A60" w:rsidRPr="00722FF7">
        <w:rPr>
          <w:lang w:val="en-GB"/>
        </w:rPr>
        <w:t xml:space="preserve">, </w:t>
      </w:r>
      <w:r w:rsidR="00E50A58" w:rsidRPr="00722FF7">
        <w:rPr>
          <w:lang w:val="en-GB"/>
        </w:rPr>
        <w:t xml:space="preserve">the </w:t>
      </w:r>
      <w:r w:rsidR="00020A60" w:rsidRPr="00722FF7">
        <w:rPr>
          <w:lang w:val="en-GB"/>
        </w:rPr>
        <w:t>drawdown is</w:t>
      </w:r>
      <w:r w:rsidR="000B3E16" w:rsidRPr="00722FF7">
        <w:rPr>
          <w:lang w:val="en-GB"/>
        </w:rPr>
        <w:t xml:space="preserve"> reduc</w:t>
      </w:r>
      <w:r w:rsidR="00020A60" w:rsidRPr="00722FF7">
        <w:rPr>
          <w:lang w:val="en-GB"/>
        </w:rPr>
        <w:t>ed</w:t>
      </w:r>
      <w:r w:rsidR="000B3E16" w:rsidRPr="00722FF7">
        <w:rPr>
          <w:lang w:val="en-GB"/>
        </w:rPr>
        <w:t xml:space="preserve"> to 0.5%</w:t>
      </w:r>
      <w:r w:rsidR="008A7674" w:rsidRPr="00722FF7">
        <w:rPr>
          <w:lang w:val="en-GB"/>
        </w:rPr>
        <w:t xml:space="preserve"> in </w:t>
      </w:r>
      <w:r w:rsidR="00C0124F">
        <w:rPr>
          <w:lang w:val="en-GB"/>
        </w:rPr>
        <w:t>June</w:t>
      </w:r>
      <w:r w:rsidR="008A7674" w:rsidRPr="00722FF7">
        <w:rPr>
          <w:lang w:val="en-GB"/>
        </w:rPr>
        <w:t xml:space="preserve"> 20</w:t>
      </w:r>
      <w:r w:rsidR="00A70371" w:rsidRPr="00722FF7">
        <w:rPr>
          <w:lang w:val="en-GB"/>
        </w:rPr>
        <w:t>0</w:t>
      </w:r>
      <w:r w:rsidR="008A7674" w:rsidRPr="00722FF7">
        <w:rPr>
          <w:lang w:val="en-GB"/>
        </w:rPr>
        <w:t>9</w:t>
      </w:r>
      <w:r w:rsidR="003801EE" w:rsidRPr="00722FF7">
        <w:rPr>
          <w:lang w:val="en-GB"/>
        </w:rPr>
        <w:t xml:space="preserve"> and adjust</w:t>
      </w:r>
      <w:r w:rsidR="00A2391F">
        <w:rPr>
          <w:lang w:val="en-GB"/>
        </w:rPr>
        <w:t>ed</w:t>
      </w:r>
      <w:r w:rsidR="003801EE" w:rsidRPr="00722FF7">
        <w:rPr>
          <w:lang w:val="en-GB"/>
        </w:rPr>
        <w:t xml:space="preserve"> back to 2.5% in </w:t>
      </w:r>
      <w:r w:rsidR="00763D7F">
        <w:rPr>
          <w:lang w:val="en-GB"/>
        </w:rPr>
        <w:t>October</w:t>
      </w:r>
      <w:r w:rsidR="008A7674" w:rsidRPr="00722FF7">
        <w:rPr>
          <w:lang w:val="en-GB"/>
        </w:rPr>
        <w:t xml:space="preserve">, mirroring what will be available to </w:t>
      </w:r>
      <w:r w:rsidR="00B41F1D" w:rsidRPr="00722FF7">
        <w:rPr>
          <w:lang w:val="en-GB"/>
        </w:rPr>
        <w:t xml:space="preserve">annuitants </w:t>
      </w:r>
      <w:r w:rsidR="00020A60" w:rsidRPr="00722FF7">
        <w:rPr>
          <w:lang w:val="en-GB"/>
        </w:rPr>
        <w:t>in 2020</w:t>
      </w:r>
      <w:r w:rsidR="00B41F1D" w:rsidRPr="00722FF7">
        <w:rPr>
          <w:lang w:val="en-GB"/>
        </w:rPr>
        <w:t xml:space="preserve">. </w:t>
      </w:r>
      <w:r w:rsidR="00E74582" w:rsidRPr="00722FF7">
        <w:rPr>
          <w:lang w:val="en-GB"/>
        </w:rPr>
        <w:t>A</w:t>
      </w:r>
      <w:r w:rsidR="00385FBE" w:rsidRPr="00722FF7">
        <w:rPr>
          <w:lang w:val="en-GB"/>
        </w:rPr>
        <w:t xml:space="preserve">n annuitant </w:t>
      </w:r>
      <w:r w:rsidR="00D2453B">
        <w:rPr>
          <w:lang w:val="en-GB"/>
        </w:rPr>
        <w:t>who</w:t>
      </w:r>
      <w:r w:rsidR="00D2453B" w:rsidRPr="00722FF7">
        <w:rPr>
          <w:lang w:val="en-GB"/>
        </w:rPr>
        <w:t xml:space="preserve"> </w:t>
      </w:r>
      <w:r w:rsidR="00385FBE" w:rsidRPr="00722FF7">
        <w:rPr>
          <w:lang w:val="en-GB"/>
        </w:rPr>
        <w:t xml:space="preserve">reduced their drawdown by 80% </w:t>
      </w:r>
      <w:r w:rsidR="00E74582" w:rsidRPr="00722FF7">
        <w:rPr>
          <w:lang w:val="en-GB"/>
        </w:rPr>
        <w:t xml:space="preserve">as soon as they </w:t>
      </w:r>
      <w:r w:rsidR="00D34626" w:rsidRPr="00722FF7">
        <w:rPr>
          <w:lang w:val="en-GB"/>
        </w:rPr>
        <w:t xml:space="preserve">were able to </w:t>
      </w:r>
      <w:r w:rsidR="00C74BD1" w:rsidRPr="00722FF7">
        <w:rPr>
          <w:lang w:val="en-GB"/>
        </w:rPr>
        <w:t xml:space="preserve">do so </w:t>
      </w:r>
      <w:r w:rsidR="00385FBE" w:rsidRPr="00722FF7">
        <w:rPr>
          <w:lang w:val="en-GB"/>
        </w:rPr>
        <w:t xml:space="preserve">would have </w:t>
      </w:r>
      <w:r w:rsidR="00E74582" w:rsidRPr="00722FF7">
        <w:rPr>
          <w:lang w:val="en-GB"/>
        </w:rPr>
        <w:t>ended the year</w:t>
      </w:r>
      <w:r w:rsidR="00D34626" w:rsidRPr="00722FF7">
        <w:rPr>
          <w:lang w:val="en-GB"/>
        </w:rPr>
        <w:t xml:space="preserve"> with </w:t>
      </w:r>
      <w:r w:rsidR="00E63B91" w:rsidRPr="00722FF7">
        <w:rPr>
          <w:lang w:val="en-GB"/>
        </w:rPr>
        <w:t xml:space="preserve">their annuity value </w:t>
      </w:r>
      <w:r w:rsidR="00D34626" w:rsidRPr="00722FF7">
        <w:rPr>
          <w:lang w:val="en-GB"/>
        </w:rPr>
        <w:t xml:space="preserve">approximately </w:t>
      </w:r>
      <w:r w:rsidR="00646B74" w:rsidRPr="003A43CF">
        <w:rPr>
          <w:lang w:val="en-GB"/>
        </w:rPr>
        <w:t>0.</w:t>
      </w:r>
      <w:r w:rsidR="003A43CF" w:rsidRPr="003A43CF">
        <w:rPr>
          <w:lang w:val="en-GB"/>
        </w:rPr>
        <w:t>3</w:t>
      </w:r>
      <w:r w:rsidR="00D34626" w:rsidRPr="00722FF7">
        <w:rPr>
          <w:lang w:val="en-GB"/>
        </w:rPr>
        <w:t>%</w:t>
      </w:r>
      <w:r w:rsidR="00C74BD1" w:rsidRPr="00722FF7">
        <w:rPr>
          <w:lang w:val="en-GB"/>
        </w:rPr>
        <w:t xml:space="preserve"> </w:t>
      </w:r>
      <w:r w:rsidR="00E63B91" w:rsidRPr="00722FF7">
        <w:rPr>
          <w:lang w:val="en-GB"/>
        </w:rPr>
        <w:t>higher than had they kept their drawdown at</w:t>
      </w:r>
      <w:r w:rsidR="007F7FFB" w:rsidRPr="00722FF7">
        <w:rPr>
          <w:lang w:val="en-GB"/>
        </w:rPr>
        <w:t xml:space="preserve"> a constant</w:t>
      </w:r>
      <w:r w:rsidR="00E63B91" w:rsidRPr="00722FF7">
        <w:rPr>
          <w:lang w:val="en-GB"/>
        </w:rPr>
        <w:t xml:space="preserve"> 2.5%.</w:t>
      </w:r>
      <w:r w:rsidR="00B01F8A" w:rsidRPr="00722FF7">
        <w:rPr>
          <w:lang w:val="en-GB"/>
        </w:rPr>
        <w:t xml:space="preserve"> </w:t>
      </w:r>
      <w:r w:rsidR="00F23A3C">
        <w:rPr>
          <w:lang w:val="en-GB"/>
        </w:rPr>
        <w:t xml:space="preserve">Had the </w:t>
      </w:r>
      <w:r w:rsidR="00696296">
        <w:rPr>
          <w:lang w:val="en-GB"/>
        </w:rPr>
        <w:t xml:space="preserve">Balanced Fund </w:t>
      </w:r>
      <w:r w:rsidR="00FC18FB">
        <w:rPr>
          <w:lang w:val="en-GB"/>
        </w:rPr>
        <w:t xml:space="preserve">subsequently </w:t>
      </w:r>
      <w:r w:rsidR="00696296">
        <w:rPr>
          <w:lang w:val="en-GB"/>
        </w:rPr>
        <w:t xml:space="preserve">ended 2009 below its </w:t>
      </w:r>
      <w:r w:rsidR="00FC7BED">
        <w:rPr>
          <w:lang w:val="en-GB"/>
        </w:rPr>
        <w:t xml:space="preserve">value </w:t>
      </w:r>
      <w:r w:rsidR="003F4B75">
        <w:rPr>
          <w:lang w:val="en-GB"/>
        </w:rPr>
        <w:t xml:space="preserve">at the beginning of </w:t>
      </w:r>
      <w:r w:rsidR="009B619C">
        <w:rPr>
          <w:lang w:val="en-GB"/>
        </w:rPr>
        <w:t>June</w:t>
      </w:r>
      <w:r w:rsidR="00625580">
        <w:rPr>
          <w:lang w:val="en-GB"/>
        </w:rPr>
        <w:t xml:space="preserve"> 2009</w:t>
      </w:r>
      <w:r w:rsidR="003F4B75">
        <w:rPr>
          <w:lang w:val="en-GB"/>
        </w:rPr>
        <w:t>, a four</w:t>
      </w:r>
      <w:r w:rsidR="00FC7BED">
        <w:rPr>
          <w:lang w:val="en-GB"/>
        </w:rPr>
        <w:t>-</w:t>
      </w:r>
      <w:r w:rsidR="003F4B75">
        <w:rPr>
          <w:lang w:val="en-GB"/>
        </w:rPr>
        <w:t>month reduction in drawdown would have had a negligible effect on the value of your portfolio at the end of the year relative to maintaining a constant drawdown rate</w:t>
      </w:r>
      <w:r w:rsidR="00625580">
        <w:rPr>
          <w:lang w:val="en-GB"/>
        </w:rPr>
        <w:t xml:space="preserve"> through the decline, even if you reduced your income by 80% for those four months</w:t>
      </w:r>
      <w:r w:rsidR="005160B1">
        <w:rPr>
          <w:lang w:val="en-GB"/>
        </w:rPr>
        <w:t>.</w:t>
      </w:r>
    </w:p>
    <w:p w14:paraId="7C275BE9" w14:textId="77777777" w:rsidR="00A64B9A" w:rsidRDefault="00A64B9A" w:rsidP="008844F8">
      <w:pPr>
        <w:rPr>
          <w:b/>
          <w:bCs/>
          <w:lang w:val="en-GB"/>
        </w:rPr>
      </w:pPr>
      <w:r>
        <w:rPr>
          <w:b/>
          <w:bCs/>
          <w:lang w:val="en-GB"/>
        </w:rPr>
        <w:br w:type="page"/>
      </w:r>
    </w:p>
    <w:p w14:paraId="4725D29C" w14:textId="64390FFD" w:rsidR="00BE03C6" w:rsidRPr="00722FF7" w:rsidRDefault="00BE03C6" w:rsidP="008844F8">
      <w:pPr>
        <w:pStyle w:val="ListParagraph"/>
        <w:numPr>
          <w:ilvl w:val="0"/>
          <w:numId w:val="3"/>
        </w:numPr>
        <w:rPr>
          <w:b/>
          <w:bCs/>
          <w:lang w:val="en-GB"/>
        </w:rPr>
      </w:pPr>
      <w:r w:rsidRPr="00722FF7">
        <w:rPr>
          <w:b/>
          <w:bCs/>
          <w:lang w:val="en-GB"/>
        </w:rPr>
        <w:lastRenderedPageBreak/>
        <w:t>Asset allocation is also important</w:t>
      </w:r>
    </w:p>
    <w:p w14:paraId="0FBFAB93" w14:textId="6B18698B" w:rsidR="00BE03C6" w:rsidRDefault="005C6CA8" w:rsidP="008844F8">
      <w:pPr>
        <w:rPr>
          <w:lang w:val="en-GB"/>
        </w:rPr>
      </w:pPr>
      <w:r w:rsidRPr="00722FF7">
        <w:rPr>
          <w:lang w:val="en-GB"/>
        </w:rPr>
        <w:t>W</w:t>
      </w:r>
      <w:r w:rsidR="00BE03C6" w:rsidRPr="00722FF7">
        <w:rPr>
          <w:lang w:val="en-GB"/>
        </w:rPr>
        <w:t xml:space="preserve">hen you are </w:t>
      </w:r>
      <w:r w:rsidR="00663CA7" w:rsidRPr="00722FF7">
        <w:rPr>
          <w:lang w:val="en-GB"/>
        </w:rPr>
        <w:t xml:space="preserve">planning </w:t>
      </w:r>
      <w:r w:rsidR="00BE03C6" w:rsidRPr="00722FF7">
        <w:rPr>
          <w:lang w:val="en-GB"/>
        </w:rPr>
        <w:t>for a sustainable income</w:t>
      </w:r>
      <w:r w:rsidR="00FC18FB">
        <w:rPr>
          <w:lang w:val="en-GB"/>
        </w:rPr>
        <w:t xml:space="preserve"> and positioning your portfolio to generate the required return to meet that income</w:t>
      </w:r>
      <w:r w:rsidR="00BE03C6" w:rsidRPr="00722FF7">
        <w:rPr>
          <w:lang w:val="en-GB"/>
        </w:rPr>
        <w:t xml:space="preserve">, your asset allocation is </w:t>
      </w:r>
      <w:r w:rsidR="00FC18FB">
        <w:rPr>
          <w:lang w:val="en-GB"/>
        </w:rPr>
        <w:t xml:space="preserve">a critical </w:t>
      </w:r>
      <w:r w:rsidR="00BE03C6" w:rsidRPr="00722FF7">
        <w:rPr>
          <w:lang w:val="en-GB"/>
        </w:rPr>
        <w:t xml:space="preserve">consideration. </w:t>
      </w:r>
      <w:r w:rsidR="00FC18FB">
        <w:rPr>
          <w:lang w:val="en-GB"/>
        </w:rPr>
        <w:t xml:space="preserve">During </w:t>
      </w:r>
      <w:r w:rsidR="00BE03C6" w:rsidRPr="00722FF7">
        <w:rPr>
          <w:lang w:val="en-GB"/>
        </w:rPr>
        <w:t xml:space="preserve">periods of extreme </w:t>
      </w:r>
      <w:r w:rsidR="00FC18FB">
        <w:rPr>
          <w:lang w:val="en-GB"/>
        </w:rPr>
        <w:t xml:space="preserve">market </w:t>
      </w:r>
      <w:r w:rsidR="00BE03C6" w:rsidRPr="00722FF7">
        <w:rPr>
          <w:lang w:val="en-GB"/>
        </w:rPr>
        <w:t>volatility, you may be feeling very tempted to d</w:t>
      </w:r>
      <w:r w:rsidR="00663CA7" w:rsidRPr="00722FF7">
        <w:rPr>
          <w:lang w:val="en-GB"/>
        </w:rPr>
        <w:t>e-</w:t>
      </w:r>
      <w:r w:rsidR="00BE03C6" w:rsidRPr="00722FF7">
        <w:rPr>
          <w:lang w:val="en-GB"/>
        </w:rPr>
        <w:t>risk</w:t>
      </w:r>
      <w:r w:rsidR="00663CA7" w:rsidRPr="00722FF7">
        <w:rPr>
          <w:lang w:val="en-GB"/>
        </w:rPr>
        <w:t xml:space="preserve"> by switching out of growth assets like listed equities</w:t>
      </w:r>
      <w:r w:rsidR="00BE03C6" w:rsidRPr="00722FF7">
        <w:rPr>
          <w:lang w:val="en-GB"/>
        </w:rPr>
        <w:t>.</w:t>
      </w:r>
    </w:p>
    <w:p w14:paraId="6A51603F" w14:textId="17CBC869" w:rsidR="002A4CD2" w:rsidRPr="00D23B50" w:rsidRDefault="00D23B50" w:rsidP="008844F8">
      <w:pPr>
        <w:rPr>
          <w:lang w:val="en-GB"/>
        </w:rPr>
      </w:pPr>
      <w:r w:rsidRPr="00D23B50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35ECB9B1" wp14:editId="5942776B">
                <wp:simplePos x="0" y="0"/>
                <wp:positionH relativeFrom="margin">
                  <wp:align>right</wp:align>
                </wp:positionH>
                <wp:positionV relativeFrom="paragraph">
                  <wp:posOffset>1739044</wp:posOffset>
                </wp:positionV>
                <wp:extent cx="5915660" cy="2965450"/>
                <wp:effectExtent l="0" t="0" r="8890" b="635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660" cy="296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53D07" w14:textId="59D6E35B" w:rsidR="00D23B50" w:rsidRDefault="00D23B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006FA3" wp14:editId="563265A2">
                                  <wp:extent cx="3966210" cy="2865120"/>
                                  <wp:effectExtent l="0" t="0" r="0" b="0"/>
                                  <wp:docPr id="20" name="Picture 20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Living-Annuity-graph-3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6210" cy="2865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5ECB9B1" id="_x0000_s1028" type="#_x0000_t202" style="position:absolute;margin-left:414.6pt;margin-top:136.95pt;width:465.8pt;height:233.5pt;z-index:2516741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" stroked="f">
                <v:textbox>
                  <w:txbxContent>
                    <w:p w14:paraId="28253D07" w14:textId="59D6E35B" w:rsidR="00D23B50" w:rsidRDefault="00D23B50">
                      <w:r>
                        <w:rPr>
                          <w:noProof/>
                        </w:rPr>
                        <w:drawing>
                          <wp:inline distT="0" distB="0" distL="0" distR="0" wp14:anchorId="07006FA3" wp14:editId="563265A2">
                            <wp:extent cx="3966210" cy="2865120"/>
                            <wp:effectExtent l="0" t="0" r="0" b="0"/>
                            <wp:docPr id="20" name="Picture 20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Living-Annuity-graph-3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66210" cy="2865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453B" w:rsidRPr="00D2453B">
        <w:rPr>
          <w:b/>
          <w:bCs/>
          <w:lang w:val="en-GB"/>
        </w:rPr>
        <w:t>Graph 3</w:t>
      </w:r>
      <w:r w:rsidR="00D2453B" w:rsidRPr="00D2453B">
        <w:rPr>
          <w:lang w:val="en-GB"/>
        </w:rPr>
        <w:t xml:space="preserve"> extends the analysis</w:t>
      </w:r>
      <w:r w:rsidR="00D2453B">
        <w:rPr>
          <w:lang w:val="en-GB"/>
        </w:rPr>
        <w:t xml:space="preserve"> </w:t>
      </w:r>
      <w:r w:rsidR="00D2453B" w:rsidRPr="00D02CF2">
        <w:rPr>
          <w:lang w:val="en-GB"/>
        </w:rPr>
        <w:t>from Graph 2 to</w:t>
      </w:r>
      <w:r w:rsidR="00D2453B" w:rsidRPr="00D2453B">
        <w:rPr>
          <w:lang w:val="en-GB"/>
        </w:rPr>
        <w:t xml:space="preserve"> 2020, using a beginning rand drawdown in January 2009 of 4% on a starting value of R1 million, adjusted for inflation each year. In the </w:t>
      </w:r>
      <w:r w:rsidR="00D02CF2">
        <w:rPr>
          <w:lang w:val="en-GB"/>
        </w:rPr>
        <w:t>“</w:t>
      </w:r>
      <w:r w:rsidR="00D2453B" w:rsidRPr="00D2453B">
        <w:rPr>
          <w:lang w:val="en-GB"/>
        </w:rPr>
        <w:t>Balanced</w:t>
      </w:r>
      <w:r w:rsidR="00D02CF2">
        <w:rPr>
          <w:lang w:val="en-GB"/>
        </w:rPr>
        <w:t>”</w:t>
      </w:r>
      <w:r w:rsidR="00D2453B" w:rsidRPr="00D2453B">
        <w:rPr>
          <w:lang w:val="en-GB"/>
        </w:rPr>
        <w:t xml:space="preserve"> scenario, the annuitant </w:t>
      </w:r>
      <w:r w:rsidR="00D2453B">
        <w:rPr>
          <w:lang w:val="en-GB"/>
        </w:rPr>
        <w:t>was</w:t>
      </w:r>
      <w:r w:rsidR="00D2453B" w:rsidRPr="00D2453B">
        <w:rPr>
          <w:lang w:val="en-GB"/>
        </w:rPr>
        <w:t xml:space="preserve"> invested in the Allan Gray Balanced Fund for the entire period. In the </w:t>
      </w:r>
      <w:r w:rsidR="00D02CF2">
        <w:rPr>
          <w:lang w:val="en-GB"/>
        </w:rPr>
        <w:t>“</w:t>
      </w:r>
      <w:r w:rsidR="00D2453B" w:rsidRPr="00D2453B">
        <w:rPr>
          <w:lang w:val="en-GB"/>
        </w:rPr>
        <w:t>Balanced-Bond-Balanced</w:t>
      </w:r>
      <w:r w:rsidR="00D02CF2">
        <w:rPr>
          <w:lang w:val="en-GB"/>
        </w:rPr>
        <w:t>”</w:t>
      </w:r>
      <w:r w:rsidR="00D2453B" w:rsidRPr="00D2453B">
        <w:rPr>
          <w:lang w:val="en-GB"/>
        </w:rPr>
        <w:t xml:space="preserve"> scenario the annuitant switche</w:t>
      </w:r>
      <w:r w:rsidR="00D2453B">
        <w:rPr>
          <w:lang w:val="en-GB"/>
        </w:rPr>
        <w:t>d</w:t>
      </w:r>
      <w:r w:rsidR="00D2453B" w:rsidRPr="00D2453B">
        <w:rPr>
          <w:lang w:val="en-GB"/>
        </w:rPr>
        <w:t xml:space="preserve"> to the Allan Gray Bond Fund in April 2009 following a large negative month in March 2009. On 1 January 2010, </w:t>
      </w:r>
      <w:r w:rsidR="00722FF7" w:rsidRPr="00D2453B">
        <w:rPr>
          <w:lang w:val="en-GB"/>
        </w:rPr>
        <w:t>the annuitant switche</w:t>
      </w:r>
      <w:r w:rsidR="00722FF7">
        <w:rPr>
          <w:lang w:val="en-GB"/>
        </w:rPr>
        <w:t>d</w:t>
      </w:r>
      <w:r w:rsidR="00722FF7" w:rsidRPr="00D2453B">
        <w:rPr>
          <w:lang w:val="en-GB"/>
        </w:rPr>
        <w:t xml:space="preserve"> back into the Balanced Fund</w:t>
      </w:r>
      <w:r w:rsidR="00722FF7">
        <w:rPr>
          <w:lang w:val="en-GB"/>
        </w:rPr>
        <w:t>, which</w:t>
      </w:r>
      <w:r w:rsidR="00D2453B" w:rsidRPr="00D2453B">
        <w:rPr>
          <w:lang w:val="en-GB"/>
        </w:rPr>
        <w:t xml:space="preserve"> was back at the same level as on 1 January 2009, with no subsequent switches</w:t>
      </w:r>
      <w:r w:rsidR="00722FF7">
        <w:rPr>
          <w:lang w:val="en-GB"/>
        </w:rPr>
        <w:t xml:space="preserve">. This behaviour </w:t>
      </w:r>
      <w:r w:rsidR="00625580">
        <w:rPr>
          <w:lang w:val="en-GB"/>
        </w:rPr>
        <w:t xml:space="preserve">models </w:t>
      </w:r>
      <w:r w:rsidR="00722FF7">
        <w:rPr>
          <w:lang w:val="en-GB"/>
        </w:rPr>
        <w:t>the annuitant trying</w:t>
      </w:r>
      <w:r w:rsidR="00D2453B" w:rsidRPr="00D2453B">
        <w:rPr>
          <w:lang w:val="en-GB"/>
        </w:rPr>
        <w:t xml:space="preserve"> to time their exposure to growth assets after equities declined in March</w:t>
      </w:r>
      <w:r w:rsidR="004A369A">
        <w:rPr>
          <w:lang w:val="en-GB"/>
        </w:rPr>
        <w:t xml:space="preserve"> 2009</w:t>
      </w:r>
      <w:r w:rsidR="00D2453B" w:rsidRPr="00D2453B">
        <w:rPr>
          <w:lang w:val="en-GB"/>
        </w:rPr>
        <w:t xml:space="preserve"> and to avoid the equity market volatility present throughout the rest of </w:t>
      </w:r>
      <w:r w:rsidR="00625580">
        <w:rPr>
          <w:lang w:val="en-GB"/>
        </w:rPr>
        <w:t>that year</w:t>
      </w:r>
      <w:r w:rsidR="00D2453B" w:rsidRPr="00D2453B">
        <w:rPr>
          <w:lang w:val="en-GB"/>
        </w:rPr>
        <w:t xml:space="preserve">. </w:t>
      </w:r>
    </w:p>
    <w:p w14:paraId="7437B73B" w14:textId="7A75E47F" w:rsidR="002A4CD2" w:rsidRPr="00722FF7" w:rsidRDefault="002A4CD2" w:rsidP="008844F8">
      <w:pPr>
        <w:rPr>
          <w:lang w:val="en-GB"/>
        </w:rPr>
      </w:pPr>
    </w:p>
    <w:p w14:paraId="57192BF4" w14:textId="6C1FB3B3" w:rsidR="00BD707A" w:rsidRPr="00722FF7" w:rsidRDefault="00816A19" w:rsidP="008844F8">
      <w:pPr>
        <w:rPr>
          <w:lang w:val="en-GB"/>
        </w:rPr>
      </w:pPr>
      <w:r w:rsidRPr="00D02CF2">
        <w:rPr>
          <w:lang w:val="en-GB"/>
        </w:rPr>
        <w:t xml:space="preserve">Graph 3 </w:t>
      </w:r>
      <w:r w:rsidR="005850D9" w:rsidRPr="00D02CF2">
        <w:rPr>
          <w:lang w:val="en-GB"/>
        </w:rPr>
        <w:t>illustrates</w:t>
      </w:r>
      <w:r w:rsidR="005850D9" w:rsidRPr="00722FF7">
        <w:rPr>
          <w:lang w:val="en-GB"/>
        </w:rPr>
        <w:t xml:space="preserve"> the compounding effect of the annuitant changing their fund allocation, and therefore their asset allocation, for a few short months in 2009. By </w:t>
      </w:r>
      <w:r w:rsidR="006B2C7D" w:rsidRPr="00722FF7">
        <w:rPr>
          <w:lang w:val="en-GB"/>
        </w:rPr>
        <w:t xml:space="preserve">the end of April 2020, the two strategies would have </w:t>
      </w:r>
      <w:r w:rsidR="005649F6" w:rsidRPr="00722FF7">
        <w:rPr>
          <w:lang w:val="en-GB"/>
        </w:rPr>
        <w:t xml:space="preserve">resulted in </w:t>
      </w:r>
      <w:r w:rsidR="008477D1" w:rsidRPr="00722FF7">
        <w:rPr>
          <w:lang w:val="en-GB"/>
        </w:rPr>
        <w:t xml:space="preserve">a </w:t>
      </w:r>
      <w:r w:rsidR="00732C4C" w:rsidRPr="00722FF7">
        <w:rPr>
          <w:lang w:val="en-GB"/>
        </w:rPr>
        <w:t xml:space="preserve">portfolio </w:t>
      </w:r>
      <w:r w:rsidR="008477D1" w:rsidRPr="00722FF7">
        <w:rPr>
          <w:lang w:val="en-GB"/>
        </w:rPr>
        <w:t xml:space="preserve">value difference of </w:t>
      </w:r>
      <w:r w:rsidR="00AB125F" w:rsidRPr="00722FF7">
        <w:rPr>
          <w:lang w:val="en-GB"/>
        </w:rPr>
        <w:t>23%</w:t>
      </w:r>
      <w:r w:rsidR="006E1206" w:rsidRPr="00722FF7">
        <w:rPr>
          <w:lang w:val="en-GB"/>
        </w:rPr>
        <w:t xml:space="preserve">. </w:t>
      </w:r>
      <w:r w:rsidR="00E30762" w:rsidRPr="00722FF7">
        <w:rPr>
          <w:lang w:val="en-GB"/>
        </w:rPr>
        <w:t xml:space="preserve">This demonstrates the </w:t>
      </w:r>
      <w:r w:rsidR="00C10493" w:rsidRPr="00722FF7">
        <w:rPr>
          <w:lang w:val="en-GB"/>
        </w:rPr>
        <w:t xml:space="preserve">risk of </w:t>
      </w:r>
      <w:r w:rsidR="00ED6830" w:rsidRPr="00722FF7">
        <w:rPr>
          <w:lang w:val="en-GB"/>
        </w:rPr>
        <w:t xml:space="preserve">trying to </w:t>
      </w:r>
      <w:r w:rsidR="000F7A7B" w:rsidRPr="00722FF7">
        <w:rPr>
          <w:lang w:val="en-GB"/>
        </w:rPr>
        <w:t xml:space="preserve">time </w:t>
      </w:r>
      <w:r w:rsidR="00B00C55" w:rsidRPr="00722FF7">
        <w:rPr>
          <w:lang w:val="en-GB"/>
        </w:rPr>
        <w:t xml:space="preserve">your </w:t>
      </w:r>
      <w:r w:rsidR="000F7A7B" w:rsidRPr="00722FF7">
        <w:rPr>
          <w:lang w:val="en-GB"/>
        </w:rPr>
        <w:t>allocation</w:t>
      </w:r>
      <w:r w:rsidR="00624B30" w:rsidRPr="00722FF7">
        <w:rPr>
          <w:lang w:val="en-GB"/>
        </w:rPr>
        <w:t xml:space="preserve"> to </w:t>
      </w:r>
      <w:r w:rsidR="00C51FF4" w:rsidRPr="00722FF7">
        <w:rPr>
          <w:lang w:val="en-GB"/>
        </w:rPr>
        <w:t xml:space="preserve">growth </w:t>
      </w:r>
      <w:r w:rsidR="00624B30" w:rsidRPr="00722FF7">
        <w:rPr>
          <w:lang w:val="en-GB"/>
        </w:rPr>
        <w:t>assets</w:t>
      </w:r>
      <w:r w:rsidR="000E16A3" w:rsidRPr="00722FF7">
        <w:rPr>
          <w:lang w:val="en-GB"/>
        </w:rPr>
        <w:t xml:space="preserve">. </w:t>
      </w:r>
      <w:r w:rsidR="00B00C55" w:rsidRPr="00722FF7">
        <w:rPr>
          <w:lang w:val="en-GB"/>
        </w:rPr>
        <w:t>Painful as it may feel, i</w:t>
      </w:r>
      <w:r w:rsidR="000E16A3" w:rsidRPr="00722FF7">
        <w:rPr>
          <w:lang w:val="en-GB"/>
        </w:rPr>
        <w:t xml:space="preserve">nvestors are </w:t>
      </w:r>
      <w:r w:rsidR="00B00C55" w:rsidRPr="00722FF7">
        <w:rPr>
          <w:lang w:val="en-GB"/>
        </w:rPr>
        <w:t xml:space="preserve">generally </w:t>
      </w:r>
      <w:r w:rsidR="000E16A3" w:rsidRPr="00722FF7">
        <w:rPr>
          <w:lang w:val="en-GB"/>
        </w:rPr>
        <w:t>much more likely to achieve their long-term return objectives if they stick to their required asset allocation</w:t>
      </w:r>
      <w:r w:rsidR="007D2ABE" w:rsidRPr="00722FF7">
        <w:rPr>
          <w:lang w:val="en-GB"/>
        </w:rPr>
        <w:t xml:space="preserve"> th</w:t>
      </w:r>
      <w:r w:rsidR="00235D50" w:rsidRPr="00722FF7">
        <w:rPr>
          <w:lang w:val="en-GB"/>
        </w:rPr>
        <w:t>rough</w:t>
      </w:r>
      <w:r w:rsidR="007D2ABE" w:rsidRPr="00722FF7">
        <w:rPr>
          <w:lang w:val="en-GB"/>
        </w:rPr>
        <w:t xml:space="preserve"> highly volatile markets.</w:t>
      </w:r>
      <w:r w:rsidR="00235D50" w:rsidRPr="00722FF7">
        <w:rPr>
          <w:lang w:val="en-GB"/>
        </w:rPr>
        <w:t xml:space="preserve"> </w:t>
      </w:r>
    </w:p>
    <w:p w14:paraId="576E3266" w14:textId="1417A29A" w:rsidR="009E6DE6" w:rsidRPr="00722FF7" w:rsidRDefault="009E6DE6" w:rsidP="008844F8">
      <w:pPr>
        <w:pStyle w:val="ListParagraph"/>
        <w:numPr>
          <w:ilvl w:val="0"/>
          <w:numId w:val="3"/>
        </w:numPr>
        <w:rPr>
          <w:b/>
          <w:bCs/>
          <w:lang w:val="en-GB"/>
        </w:rPr>
      </w:pPr>
      <w:r w:rsidRPr="00722FF7">
        <w:rPr>
          <w:b/>
          <w:bCs/>
          <w:lang w:val="en-GB"/>
        </w:rPr>
        <w:t>The price you pay counts</w:t>
      </w:r>
    </w:p>
    <w:p w14:paraId="5892849F" w14:textId="77777777" w:rsidR="00D02CF2" w:rsidRDefault="00953491" w:rsidP="008844F8">
      <w:pPr>
        <w:rPr>
          <w:lang w:val="en-GB"/>
        </w:rPr>
      </w:pPr>
      <w:r w:rsidRPr="00722FF7">
        <w:rPr>
          <w:lang w:val="en-GB"/>
        </w:rPr>
        <w:t>Average r</w:t>
      </w:r>
      <w:r w:rsidR="00A4461B" w:rsidRPr="00722FF7">
        <w:rPr>
          <w:lang w:val="en-GB"/>
        </w:rPr>
        <w:t xml:space="preserve">eturns from equities over the last </w:t>
      </w:r>
      <w:r w:rsidR="001B70E6" w:rsidRPr="00722FF7">
        <w:rPr>
          <w:lang w:val="en-GB"/>
        </w:rPr>
        <w:t>four</w:t>
      </w:r>
      <w:r w:rsidR="00A4461B" w:rsidRPr="00722FF7">
        <w:rPr>
          <w:lang w:val="en-GB"/>
        </w:rPr>
        <w:t xml:space="preserve"> years have</w:t>
      </w:r>
      <w:r w:rsidR="00D02CF2">
        <w:rPr>
          <w:lang w:val="en-GB"/>
        </w:rPr>
        <w:t xml:space="preserve"> </w:t>
      </w:r>
      <w:r w:rsidR="00A4461B" w:rsidRPr="00722FF7">
        <w:rPr>
          <w:lang w:val="en-GB"/>
        </w:rPr>
        <w:t>been very disappointing</w:t>
      </w:r>
      <w:r w:rsidR="00E83741">
        <w:rPr>
          <w:lang w:val="en-GB"/>
        </w:rPr>
        <w:t xml:space="preserve">. At </w:t>
      </w:r>
      <w:r w:rsidR="002A2E24" w:rsidRPr="00722FF7">
        <w:rPr>
          <w:lang w:val="en-GB"/>
        </w:rPr>
        <w:t xml:space="preserve">the end of </w:t>
      </w:r>
      <w:r w:rsidR="0032396B" w:rsidRPr="00722FF7">
        <w:rPr>
          <w:lang w:val="en-GB"/>
        </w:rPr>
        <w:t>December 2019</w:t>
      </w:r>
      <w:r w:rsidR="00D02CF2">
        <w:rPr>
          <w:lang w:val="en-GB"/>
        </w:rPr>
        <w:t>,</w:t>
      </w:r>
      <w:r w:rsidR="002A2E24" w:rsidRPr="00722FF7">
        <w:rPr>
          <w:lang w:val="en-GB"/>
        </w:rPr>
        <w:t xml:space="preserve"> the </w:t>
      </w:r>
      <w:r w:rsidR="00722FF7">
        <w:rPr>
          <w:lang w:val="en-GB"/>
        </w:rPr>
        <w:t>four</w:t>
      </w:r>
      <w:r w:rsidR="002A2E24" w:rsidRPr="00722FF7">
        <w:rPr>
          <w:lang w:val="en-GB"/>
        </w:rPr>
        <w:t>-year annuali</w:t>
      </w:r>
      <w:r w:rsidR="00B00C55" w:rsidRPr="00722FF7">
        <w:rPr>
          <w:lang w:val="en-GB"/>
        </w:rPr>
        <w:t>s</w:t>
      </w:r>
      <w:r w:rsidR="002A2E24" w:rsidRPr="00722FF7">
        <w:rPr>
          <w:lang w:val="en-GB"/>
        </w:rPr>
        <w:t xml:space="preserve">ed total return from investing in the </w:t>
      </w:r>
      <w:r w:rsidR="00B00C55" w:rsidRPr="00722FF7">
        <w:rPr>
          <w:lang w:val="en-GB"/>
        </w:rPr>
        <w:t>FTSE/</w:t>
      </w:r>
      <w:r w:rsidR="002A2E24" w:rsidRPr="00722FF7">
        <w:rPr>
          <w:lang w:val="en-GB"/>
        </w:rPr>
        <w:t xml:space="preserve">JSE All Share </w:t>
      </w:r>
      <w:r w:rsidR="00EA4B01">
        <w:rPr>
          <w:lang w:val="en-GB"/>
        </w:rPr>
        <w:t>I</w:t>
      </w:r>
      <w:r w:rsidR="002A2E24" w:rsidRPr="00722FF7">
        <w:rPr>
          <w:lang w:val="en-GB"/>
        </w:rPr>
        <w:t xml:space="preserve">ndex </w:t>
      </w:r>
      <w:r w:rsidR="004D58A3" w:rsidRPr="00722FF7">
        <w:rPr>
          <w:lang w:val="en-GB"/>
        </w:rPr>
        <w:t xml:space="preserve">was </w:t>
      </w:r>
      <w:r w:rsidR="001754AE" w:rsidRPr="00722FF7">
        <w:rPr>
          <w:lang w:val="en-GB"/>
        </w:rPr>
        <w:t>just 7% and</w:t>
      </w:r>
      <w:r w:rsidR="00D02CF2">
        <w:rPr>
          <w:lang w:val="en-GB"/>
        </w:rPr>
        <w:t>,</w:t>
      </w:r>
      <w:r w:rsidR="001754AE" w:rsidRPr="00722FF7">
        <w:rPr>
          <w:lang w:val="en-GB"/>
        </w:rPr>
        <w:t xml:space="preserve"> by the end of March</w:t>
      </w:r>
      <w:r w:rsidR="009D5048" w:rsidRPr="00722FF7">
        <w:rPr>
          <w:lang w:val="en-GB"/>
        </w:rPr>
        <w:t xml:space="preserve"> 2020</w:t>
      </w:r>
      <w:r w:rsidR="00D02CF2">
        <w:rPr>
          <w:lang w:val="en-GB"/>
        </w:rPr>
        <w:t>,</w:t>
      </w:r>
      <w:r w:rsidR="0076631B" w:rsidRPr="00722FF7">
        <w:rPr>
          <w:lang w:val="en-GB"/>
        </w:rPr>
        <w:t xml:space="preserve"> it had declined further to</w:t>
      </w:r>
      <w:r w:rsidR="001754AE" w:rsidRPr="00722FF7">
        <w:rPr>
          <w:lang w:val="en-GB"/>
        </w:rPr>
        <w:t xml:space="preserve"> </w:t>
      </w:r>
      <w:r w:rsidR="00D02CF2">
        <w:rPr>
          <w:lang w:val="en-GB"/>
        </w:rPr>
        <w:t>-</w:t>
      </w:r>
      <w:r w:rsidR="004D58A3" w:rsidRPr="00722FF7">
        <w:rPr>
          <w:lang w:val="en-GB"/>
        </w:rPr>
        <w:t>1.36%</w:t>
      </w:r>
      <w:r w:rsidR="0076631B" w:rsidRPr="00722FF7">
        <w:rPr>
          <w:lang w:val="en-GB"/>
        </w:rPr>
        <w:t xml:space="preserve">. </w:t>
      </w:r>
      <w:r w:rsidR="00257663" w:rsidRPr="00722FF7">
        <w:rPr>
          <w:lang w:val="en-GB"/>
        </w:rPr>
        <w:t xml:space="preserve">However, positioning your </w:t>
      </w:r>
      <w:r w:rsidR="00257663" w:rsidRPr="00722FF7">
        <w:rPr>
          <w:lang w:val="en-GB"/>
        </w:rPr>
        <w:lastRenderedPageBreak/>
        <w:t xml:space="preserve">portfolio </w:t>
      </w:r>
      <w:r w:rsidR="00882A24" w:rsidRPr="00722FF7">
        <w:rPr>
          <w:lang w:val="en-GB"/>
        </w:rPr>
        <w:t xml:space="preserve">to meet your long-term return goals </w:t>
      </w:r>
      <w:r w:rsidR="00257663" w:rsidRPr="00722FF7">
        <w:rPr>
          <w:lang w:val="en-GB"/>
        </w:rPr>
        <w:t xml:space="preserve">should </w:t>
      </w:r>
      <w:r w:rsidR="00882A24" w:rsidRPr="00722FF7">
        <w:rPr>
          <w:lang w:val="en-GB"/>
        </w:rPr>
        <w:t xml:space="preserve">be based on the outlook </w:t>
      </w:r>
      <w:r w:rsidR="00552387" w:rsidRPr="00722FF7">
        <w:rPr>
          <w:lang w:val="en-GB"/>
        </w:rPr>
        <w:t xml:space="preserve">today for </w:t>
      </w:r>
      <w:r w:rsidR="00882A24" w:rsidRPr="00722FF7">
        <w:rPr>
          <w:lang w:val="en-GB"/>
        </w:rPr>
        <w:t>each asset</w:t>
      </w:r>
      <w:r w:rsidR="00552387" w:rsidRPr="00722FF7">
        <w:rPr>
          <w:lang w:val="en-GB"/>
        </w:rPr>
        <w:t xml:space="preserve"> class</w:t>
      </w:r>
      <w:r w:rsidR="009A6B55" w:rsidRPr="00722FF7">
        <w:rPr>
          <w:lang w:val="en-GB"/>
        </w:rPr>
        <w:t xml:space="preserve"> going forward, cogni</w:t>
      </w:r>
      <w:r w:rsidR="00B00C55" w:rsidRPr="00722FF7">
        <w:rPr>
          <w:lang w:val="en-GB"/>
        </w:rPr>
        <w:t>s</w:t>
      </w:r>
      <w:r w:rsidR="009A6B55" w:rsidRPr="00722FF7">
        <w:rPr>
          <w:lang w:val="en-GB"/>
        </w:rPr>
        <w:t>ant of the</w:t>
      </w:r>
      <w:r w:rsidR="00FA7637" w:rsidRPr="00722FF7">
        <w:rPr>
          <w:lang w:val="en-GB"/>
        </w:rPr>
        <w:t xml:space="preserve"> current</w:t>
      </w:r>
      <w:r w:rsidR="009A6B55" w:rsidRPr="00722FF7">
        <w:rPr>
          <w:lang w:val="en-GB"/>
        </w:rPr>
        <w:t xml:space="preserve"> risks and uncertainties</w:t>
      </w:r>
      <w:r w:rsidR="00B00C55" w:rsidRPr="00722FF7">
        <w:rPr>
          <w:lang w:val="en-GB"/>
        </w:rPr>
        <w:t>,</w:t>
      </w:r>
      <w:r w:rsidR="009A6B55" w:rsidRPr="00722FF7">
        <w:rPr>
          <w:lang w:val="en-GB"/>
        </w:rPr>
        <w:t xml:space="preserve"> </w:t>
      </w:r>
      <w:r w:rsidR="00045D5D" w:rsidRPr="00722FF7">
        <w:rPr>
          <w:lang w:val="en-GB"/>
        </w:rPr>
        <w:t>rather than placing too much focus on what has happened in the recent past.</w:t>
      </w:r>
      <w:r w:rsidR="00817B37">
        <w:rPr>
          <w:lang w:val="en-GB"/>
        </w:rPr>
        <w:t xml:space="preserve"> </w:t>
      </w:r>
    </w:p>
    <w:p w14:paraId="1E4842D2" w14:textId="6DBAD95A" w:rsidR="00132B79" w:rsidRPr="00722FF7" w:rsidRDefault="009E6DE6" w:rsidP="008844F8">
      <w:pPr>
        <w:rPr>
          <w:lang w:val="en-GB"/>
        </w:rPr>
      </w:pPr>
      <w:r w:rsidRPr="00722FF7">
        <w:rPr>
          <w:b/>
          <w:bCs/>
          <w:lang w:val="en-GB"/>
        </w:rPr>
        <w:t xml:space="preserve">Graph </w:t>
      </w:r>
      <w:r w:rsidR="00C3237C" w:rsidRPr="00722FF7">
        <w:rPr>
          <w:b/>
          <w:bCs/>
          <w:lang w:val="en-GB"/>
        </w:rPr>
        <w:t>4</w:t>
      </w:r>
      <w:r w:rsidR="00132B79" w:rsidRPr="00722FF7">
        <w:rPr>
          <w:lang w:val="en-GB"/>
        </w:rPr>
        <w:t xml:space="preserve"> shows the relationship between equity valuations and subsequent </w:t>
      </w:r>
      <w:r w:rsidRPr="00722FF7">
        <w:rPr>
          <w:lang w:val="en-GB"/>
        </w:rPr>
        <w:t>four</w:t>
      </w:r>
      <w:r w:rsidR="00132B79" w:rsidRPr="00722FF7">
        <w:rPr>
          <w:lang w:val="en-GB"/>
        </w:rPr>
        <w:t>-year returns from investing in South African equities. In the first three months of 2020, average valuations moved from approximately 16.3</w:t>
      </w:r>
      <w:r w:rsidR="00EA4B01">
        <w:rPr>
          <w:lang w:val="en-GB"/>
        </w:rPr>
        <w:t xml:space="preserve"> </w:t>
      </w:r>
      <w:r w:rsidR="00132B79" w:rsidRPr="00722FF7">
        <w:rPr>
          <w:lang w:val="en-GB"/>
        </w:rPr>
        <w:t>times earnings</w:t>
      </w:r>
      <w:r w:rsidR="001C0A4A" w:rsidRPr="00722FF7">
        <w:rPr>
          <w:lang w:val="en-GB"/>
        </w:rPr>
        <w:t xml:space="preserve"> (the “</w:t>
      </w:r>
      <w:r w:rsidR="00B00C55" w:rsidRPr="00722FF7">
        <w:rPr>
          <w:lang w:val="en-GB"/>
        </w:rPr>
        <w:t xml:space="preserve">price-to-earnings </w:t>
      </w:r>
      <w:r w:rsidR="001C0A4A" w:rsidRPr="00722FF7">
        <w:rPr>
          <w:lang w:val="en-GB"/>
        </w:rPr>
        <w:t>ratio”)</w:t>
      </w:r>
      <w:r w:rsidR="00132B79" w:rsidRPr="00722FF7">
        <w:rPr>
          <w:lang w:val="en-GB"/>
        </w:rPr>
        <w:t xml:space="preserve"> to 12.5</w:t>
      </w:r>
      <w:r w:rsidR="00EA4B01">
        <w:rPr>
          <w:lang w:val="en-GB"/>
        </w:rPr>
        <w:t xml:space="preserve"> </w:t>
      </w:r>
      <w:r w:rsidR="00132B79" w:rsidRPr="00722FF7">
        <w:rPr>
          <w:lang w:val="en-GB"/>
        </w:rPr>
        <w:t xml:space="preserve">times, a reduction of 23%. Although valuations have rebounded significantly </w:t>
      </w:r>
      <w:r w:rsidRPr="00722FF7">
        <w:rPr>
          <w:lang w:val="en-GB"/>
        </w:rPr>
        <w:t>since the fallout in late</w:t>
      </w:r>
      <w:r w:rsidR="00EA4B01">
        <w:rPr>
          <w:lang w:val="en-GB"/>
        </w:rPr>
        <w:t xml:space="preserve"> </w:t>
      </w:r>
      <w:r w:rsidRPr="00722FF7">
        <w:rPr>
          <w:lang w:val="en-GB"/>
        </w:rPr>
        <w:t>March/early April</w:t>
      </w:r>
      <w:r w:rsidR="00132B79" w:rsidRPr="00722FF7">
        <w:rPr>
          <w:lang w:val="en-GB"/>
        </w:rPr>
        <w:t xml:space="preserve">, </w:t>
      </w:r>
      <w:r w:rsidRPr="00722FF7">
        <w:rPr>
          <w:lang w:val="en-GB"/>
        </w:rPr>
        <w:t xml:space="preserve">our </w:t>
      </w:r>
      <w:r w:rsidR="00D02CF2">
        <w:rPr>
          <w:lang w:val="en-GB"/>
        </w:rPr>
        <w:t>i</w:t>
      </w:r>
      <w:r w:rsidR="00132B79" w:rsidRPr="00722FF7">
        <w:rPr>
          <w:lang w:val="en-GB"/>
        </w:rPr>
        <w:t xml:space="preserve">nvestment team </w:t>
      </w:r>
      <w:r w:rsidRPr="00722FF7">
        <w:rPr>
          <w:lang w:val="en-GB"/>
        </w:rPr>
        <w:t xml:space="preserve">is optimistic </w:t>
      </w:r>
      <w:r w:rsidR="00132B79" w:rsidRPr="00722FF7">
        <w:rPr>
          <w:lang w:val="en-GB"/>
        </w:rPr>
        <w:t xml:space="preserve">about </w:t>
      </w:r>
      <w:r w:rsidR="0035669B" w:rsidRPr="00722FF7">
        <w:rPr>
          <w:lang w:val="en-GB"/>
        </w:rPr>
        <w:t xml:space="preserve">the </w:t>
      </w:r>
      <w:r w:rsidR="00132B79" w:rsidRPr="00722FF7">
        <w:rPr>
          <w:lang w:val="en-GB"/>
        </w:rPr>
        <w:t>long-term return</w:t>
      </w:r>
      <w:r w:rsidRPr="00722FF7">
        <w:rPr>
          <w:lang w:val="en-GB"/>
        </w:rPr>
        <w:t xml:space="preserve"> potential</w:t>
      </w:r>
      <w:r w:rsidR="00132B79" w:rsidRPr="00722FF7">
        <w:rPr>
          <w:lang w:val="en-GB"/>
        </w:rPr>
        <w:t xml:space="preserve"> </w:t>
      </w:r>
      <w:r w:rsidR="00CE7F5E" w:rsidRPr="00722FF7">
        <w:rPr>
          <w:lang w:val="en-GB"/>
        </w:rPr>
        <w:t>from South African shares</w:t>
      </w:r>
      <w:r w:rsidR="00AF1206">
        <w:rPr>
          <w:lang w:val="en-GB"/>
        </w:rPr>
        <w:t>, notwithstanding the</w:t>
      </w:r>
      <w:r w:rsidR="00C62AE8">
        <w:rPr>
          <w:lang w:val="en-GB"/>
        </w:rPr>
        <w:t xml:space="preserve"> risks</w:t>
      </w:r>
      <w:r w:rsidR="00CE7F5E" w:rsidRPr="00722FF7">
        <w:rPr>
          <w:lang w:val="en-GB"/>
        </w:rPr>
        <w:t>.</w:t>
      </w:r>
      <w:r w:rsidR="0048698B" w:rsidRPr="00722FF7">
        <w:rPr>
          <w:lang w:val="en-GB"/>
        </w:rPr>
        <w:t xml:space="preserve"> </w:t>
      </w:r>
      <w:r w:rsidR="00817B37" w:rsidRPr="0016149C">
        <w:rPr>
          <w:lang w:val="en-GB"/>
        </w:rPr>
        <w:t>While returns from equities over the last four years have been barely above inflation, the prices available on the market today for many strong business</w:t>
      </w:r>
      <w:r w:rsidR="00817B37">
        <w:rPr>
          <w:lang w:val="en-GB"/>
        </w:rPr>
        <w:t>es</w:t>
      </w:r>
      <w:r w:rsidR="00817B37" w:rsidRPr="0016149C">
        <w:rPr>
          <w:lang w:val="en-GB"/>
        </w:rPr>
        <w:t xml:space="preserve"> that should survive this economic crisis</w:t>
      </w:r>
      <w:r w:rsidR="00817B37">
        <w:rPr>
          <w:lang w:val="en-GB"/>
        </w:rPr>
        <w:t xml:space="preserve"> suggest that </w:t>
      </w:r>
      <w:r w:rsidR="006B5BAE">
        <w:rPr>
          <w:lang w:val="en-GB"/>
        </w:rPr>
        <w:t xml:space="preserve">there </w:t>
      </w:r>
      <w:r w:rsidR="00817B37">
        <w:rPr>
          <w:lang w:val="en-GB"/>
        </w:rPr>
        <w:t xml:space="preserve">are </w:t>
      </w:r>
      <w:r w:rsidR="00FC18FB">
        <w:rPr>
          <w:lang w:val="en-GB"/>
        </w:rPr>
        <w:t xml:space="preserve">attractive </w:t>
      </w:r>
      <w:r w:rsidR="006B5BAE">
        <w:rPr>
          <w:lang w:val="en-GB"/>
        </w:rPr>
        <w:t xml:space="preserve">investment </w:t>
      </w:r>
      <w:r w:rsidR="00817B37">
        <w:rPr>
          <w:lang w:val="en-GB"/>
        </w:rPr>
        <w:t xml:space="preserve">opportunities. </w:t>
      </w:r>
    </w:p>
    <w:p w14:paraId="553840BD" w14:textId="39CBB1D4" w:rsidR="00132B79" w:rsidRPr="00722FF7" w:rsidRDefault="00D23B50" w:rsidP="008844F8">
      <w:pPr>
        <w:rPr>
          <w:lang w:val="en-GB"/>
        </w:rPr>
      </w:pPr>
      <w:r w:rsidRPr="00D23B50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4BA01F01" wp14:editId="08EFF503">
                <wp:simplePos x="0" y="0"/>
                <wp:positionH relativeFrom="margin">
                  <wp:posOffset>-635</wp:posOffset>
                </wp:positionH>
                <wp:positionV relativeFrom="paragraph">
                  <wp:posOffset>300355</wp:posOffset>
                </wp:positionV>
                <wp:extent cx="5891530" cy="3076575"/>
                <wp:effectExtent l="0" t="0" r="0" b="952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1530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80942" w14:textId="78AF0437" w:rsidR="00D23B50" w:rsidRDefault="00D23B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18B316" wp14:editId="0B77912C">
                                  <wp:extent cx="4120515" cy="2976245"/>
                                  <wp:effectExtent l="0" t="0" r="0" b="0"/>
                                  <wp:docPr id="22" name="Picture 22" descr="A close up of a 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Living-Annuity-graph-4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0515" cy="2976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BA01F01" id="_x0000_s1029" type="#_x0000_t202" style="position:absolute;margin-left:-.05pt;margin-top:23.65pt;width:463.9pt;height:242.2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" stroked="f">
                <v:textbox>
                  <w:txbxContent>
                    <w:p w14:paraId="69C80942" w14:textId="78AF0437" w:rsidR="00D23B50" w:rsidRDefault="00D23B50">
                      <w:r>
                        <w:rPr>
                          <w:noProof/>
                        </w:rPr>
                        <w:drawing>
                          <wp:inline distT="0" distB="0" distL="0" distR="0" wp14:anchorId="7118B316" wp14:editId="0B77912C">
                            <wp:extent cx="4120515" cy="2976245"/>
                            <wp:effectExtent l="0" t="0" r="0" b="0"/>
                            <wp:docPr id="22" name="Picture 22" descr="A close up of a 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Living-Annuity-graph-4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0515" cy="2976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187351" w14:textId="52A17547" w:rsidR="00132B79" w:rsidRPr="00EF21B8" w:rsidRDefault="00132B79" w:rsidP="008844F8">
      <w:pPr>
        <w:rPr>
          <w:lang w:val="en-GB"/>
        </w:rPr>
      </w:pPr>
    </w:p>
    <w:p w14:paraId="5C48E7E7" w14:textId="5311DEAF" w:rsidR="0034737C" w:rsidRPr="00815E85" w:rsidRDefault="00817B37" w:rsidP="008844F8">
      <w:pPr>
        <w:rPr>
          <w:lang w:val="en-GB"/>
        </w:rPr>
      </w:pPr>
      <w:r>
        <w:rPr>
          <w:lang w:val="en-GB"/>
        </w:rPr>
        <w:t>Given the recent market turmoil it is very tempting to simply switch to</w:t>
      </w:r>
      <w:r w:rsidR="0034737C" w:rsidRPr="00815E85">
        <w:rPr>
          <w:lang w:val="en-GB"/>
        </w:rPr>
        <w:t xml:space="preserve"> lower-risk bonds and cash. If </w:t>
      </w:r>
      <w:r w:rsidR="00B00C55" w:rsidRPr="00815E85">
        <w:rPr>
          <w:lang w:val="en-GB"/>
        </w:rPr>
        <w:t xml:space="preserve">you </w:t>
      </w:r>
      <w:r w:rsidR="0034737C" w:rsidRPr="00815E85">
        <w:rPr>
          <w:lang w:val="en-GB"/>
        </w:rPr>
        <w:t xml:space="preserve">do this, </w:t>
      </w:r>
      <w:r w:rsidR="00B00C55" w:rsidRPr="00815E85">
        <w:rPr>
          <w:lang w:val="en-GB"/>
        </w:rPr>
        <w:t xml:space="preserve">you </w:t>
      </w:r>
      <w:r w:rsidR="00FC18FB">
        <w:rPr>
          <w:lang w:val="en-GB"/>
        </w:rPr>
        <w:t xml:space="preserve">likely will </w:t>
      </w:r>
      <w:r w:rsidR="0034737C" w:rsidRPr="00815E85">
        <w:rPr>
          <w:lang w:val="en-GB"/>
        </w:rPr>
        <w:t xml:space="preserve">experience less fluctuation in the market value of </w:t>
      </w:r>
      <w:r w:rsidR="00B00C55" w:rsidRPr="00815E85">
        <w:rPr>
          <w:lang w:val="en-GB"/>
        </w:rPr>
        <w:t xml:space="preserve">your </w:t>
      </w:r>
      <w:r w:rsidR="0034737C" w:rsidRPr="00815E85">
        <w:rPr>
          <w:lang w:val="en-GB"/>
        </w:rPr>
        <w:t>living annuity portfolio</w:t>
      </w:r>
      <w:r>
        <w:rPr>
          <w:lang w:val="en-GB"/>
        </w:rPr>
        <w:t>. H</w:t>
      </w:r>
      <w:r w:rsidR="00B00C55" w:rsidRPr="00815E85">
        <w:rPr>
          <w:lang w:val="en-GB"/>
        </w:rPr>
        <w:t>owever</w:t>
      </w:r>
      <w:r>
        <w:rPr>
          <w:lang w:val="en-GB"/>
        </w:rPr>
        <w:t>, it</w:t>
      </w:r>
      <w:r w:rsidR="004B6D15">
        <w:rPr>
          <w:lang w:val="en-GB"/>
        </w:rPr>
        <w:t xml:space="preserve"> i</w:t>
      </w:r>
      <w:r>
        <w:rPr>
          <w:lang w:val="en-GB"/>
        </w:rPr>
        <w:t>s impo</w:t>
      </w:r>
      <w:r w:rsidR="00815E85">
        <w:rPr>
          <w:lang w:val="en-GB"/>
        </w:rPr>
        <w:t>rtant to be aware that</w:t>
      </w:r>
      <w:r w:rsidR="00B00C55" w:rsidRPr="00815E85">
        <w:rPr>
          <w:lang w:val="en-GB"/>
        </w:rPr>
        <w:t xml:space="preserve"> </w:t>
      </w:r>
      <w:r w:rsidR="00815E85">
        <w:rPr>
          <w:lang w:val="en-GB"/>
        </w:rPr>
        <w:t xml:space="preserve">without exposure to </w:t>
      </w:r>
      <w:r w:rsidR="00493725">
        <w:rPr>
          <w:lang w:val="en-GB"/>
        </w:rPr>
        <w:t xml:space="preserve">growth </w:t>
      </w:r>
      <w:r w:rsidR="00815E85">
        <w:rPr>
          <w:lang w:val="en-GB"/>
        </w:rPr>
        <w:t>assets</w:t>
      </w:r>
      <w:r w:rsidR="00EA4B01">
        <w:rPr>
          <w:lang w:val="en-GB"/>
        </w:rPr>
        <w:t>,</w:t>
      </w:r>
      <w:r w:rsidR="00815E85">
        <w:rPr>
          <w:lang w:val="en-GB"/>
        </w:rPr>
        <w:t xml:space="preserve"> </w:t>
      </w:r>
      <w:r w:rsidR="00B00C55" w:rsidRPr="00815E85">
        <w:rPr>
          <w:lang w:val="en-GB"/>
        </w:rPr>
        <w:t>your</w:t>
      </w:r>
      <w:r w:rsidR="0034737C" w:rsidRPr="00815E85">
        <w:rPr>
          <w:lang w:val="en-GB"/>
        </w:rPr>
        <w:t xml:space="preserve"> capital </w:t>
      </w:r>
      <w:r w:rsidR="00B00C55" w:rsidRPr="00815E85">
        <w:rPr>
          <w:lang w:val="en-GB"/>
        </w:rPr>
        <w:t xml:space="preserve">may not grow enough </w:t>
      </w:r>
      <w:r w:rsidR="0034737C" w:rsidRPr="00815E85">
        <w:rPr>
          <w:lang w:val="en-GB"/>
        </w:rPr>
        <w:t xml:space="preserve">to meet </w:t>
      </w:r>
      <w:r w:rsidR="00B00C55" w:rsidRPr="00815E85">
        <w:rPr>
          <w:lang w:val="en-GB"/>
        </w:rPr>
        <w:t xml:space="preserve">your </w:t>
      </w:r>
      <w:r w:rsidR="0034737C" w:rsidRPr="00815E85">
        <w:rPr>
          <w:lang w:val="en-GB"/>
        </w:rPr>
        <w:t>long-term income needs.</w:t>
      </w:r>
    </w:p>
    <w:p w14:paraId="711578D5" w14:textId="77777777" w:rsidR="00663D04" w:rsidRDefault="0079407E" w:rsidP="008844F8">
      <w:pPr>
        <w:rPr>
          <w:lang w:val="en-GB"/>
        </w:rPr>
      </w:pPr>
      <w:r w:rsidRPr="00815E85">
        <w:rPr>
          <w:lang w:val="en-GB"/>
        </w:rPr>
        <w:t xml:space="preserve">As </w:t>
      </w:r>
      <w:r w:rsidR="00B00C55" w:rsidRPr="00815E85">
        <w:rPr>
          <w:lang w:val="en-GB"/>
        </w:rPr>
        <w:t>you and your</w:t>
      </w:r>
      <w:r w:rsidR="00EE0F1C" w:rsidRPr="00815E85">
        <w:rPr>
          <w:lang w:val="en-GB"/>
        </w:rPr>
        <w:t xml:space="preserve"> </w:t>
      </w:r>
      <w:r w:rsidR="00B00C55" w:rsidRPr="00815E85">
        <w:rPr>
          <w:lang w:val="en-GB"/>
        </w:rPr>
        <w:t>IFA</w:t>
      </w:r>
      <w:r w:rsidR="00EE0F1C" w:rsidRPr="00815E85">
        <w:rPr>
          <w:lang w:val="en-GB"/>
        </w:rPr>
        <w:t xml:space="preserve"> work together to navigate through this </w:t>
      </w:r>
      <w:r w:rsidR="00E83741">
        <w:rPr>
          <w:lang w:val="en-GB"/>
        </w:rPr>
        <w:t xml:space="preserve">uncertain </w:t>
      </w:r>
      <w:r w:rsidR="00EE0F1C" w:rsidRPr="00815E85">
        <w:rPr>
          <w:lang w:val="en-GB"/>
        </w:rPr>
        <w:t>period</w:t>
      </w:r>
      <w:r w:rsidR="00BD38DE" w:rsidRPr="00815E85">
        <w:rPr>
          <w:lang w:val="en-GB"/>
        </w:rPr>
        <w:t>, the basic tenets of long-term investing for a sustainable income</w:t>
      </w:r>
      <w:r w:rsidR="00AE4CA8" w:rsidRPr="00815E85">
        <w:rPr>
          <w:lang w:val="en-GB"/>
        </w:rPr>
        <w:t xml:space="preserve"> remain as true as ever: </w:t>
      </w:r>
    </w:p>
    <w:p w14:paraId="79024798" w14:textId="527D161F" w:rsidR="00663D04" w:rsidRDefault="00663D04" w:rsidP="00663D04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>S</w:t>
      </w:r>
      <w:r w:rsidR="004525B8" w:rsidRPr="00663D04">
        <w:rPr>
          <w:lang w:val="en-GB"/>
        </w:rPr>
        <w:t xml:space="preserve">tart by drawing a level of income </w:t>
      </w:r>
      <w:r w:rsidR="00A40867" w:rsidRPr="00663D04">
        <w:rPr>
          <w:lang w:val="en-GB"/>
        </w:rPr>
        <w:t>that has a high chance of being sustainable for your lifetime</w:t>
      </w:r>
      <w:r w:rsidR="004B6D15">
        <w:rPr>
          <w:lang w:val="en-GB"/>
        </w:rPr>
        <w:t>.</w:t>
      </w:r>
    </w:p>
    <w:p w14:paraId="341C999B" w14:textId="23C67263" w:rsidR="00663D04" w:rsidRDefault="00663D04" w:rsidP="00663D04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>E</w:t>
      </w:r>
      <w:r w:rsidR="00315E30" w:rsidRPr="00663D04">
        <w:rPr>
          <w:lang w:val="en-GB"/>
        </w:rPr>
        <w:t xml:space="preserve">nsure that your investment portfolio </w:t>
      </w:r>
      <w:r w:rsidR="0074358E" w:rsidRPr="00663D04">
        <w:rPr>
          <w:lang w:val="en-GB"/>
        </w:rPr>
        <w:t xml:space="preserve">has a well-balanced exposure </w:t>
      </w:r>
      <w:r w:rsidR="00F25E08" w:rsidRPr="00663D04">
        <w:rPr>
          <w:lang w:val="en-GB"/>
        </w:rPr>
        <w:t>to</w:t>
      </w:r>
      <w:r w:rsidR="00FB7F3F" w:rsidRPr="00663D04">
        <w:rPr>
          <w:lang w:val="en-GB"/>
        </w:rPr>
        <w:t xml:space="preserve"> growth assets, bonds and cash </w:t>
      </w:r>
      <w:r w:rsidR="0074358E" w:rsidRPr="00663D04">
        <w:rPr>
          <w:lang w:val="en-GB"/>
        </w:rPr>
        <w:t>to maximi</w:t>
      </w:r>
      <w:r w:rsidR="00B00C55" w:rsidRPr="00663D04">
        <w:rPr>
          <w:lang w:val="en-GB"/>
        </w:rPr>
        <w:t>s</w:t>
      </w:r>
      <w:r w:rsidR="0074358E" w:rsidRPr="00663D04">
        <w:rPr>
          <w:lang w:val="en-GB"/>
        </w:rPr>
        <w:t>e long-term real returns</w:t>
      </w:r>
      <w:r w:rsidR="004B6D15">
        <w:rPr>
          <w:lang w:val="en-GB"/>
        </w:rPr>
        <w:t>.</w:t>
      </w:r>
      <w:r w:rsidR="00C631F0" w:rsidRPr="00663D04">
        <w:rPr>
          <w:lang w:val="en-GB"/>
        </w:rPr>
        <w:t xml:space="preserve"> </w:t>
      </w:r>
    </w:p>
    <w:p w14:paraId="4B7122E1" w14:textId="0F1F129D" w:rsidR="003517B4" w:rsidRPr="00663D04" w:rsidRDefault="00663D04" w:rsidP="00663D04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>A</w:t>
      </w:r>
      <w:r w:rsidR="00815E85" w:rsidRPr="00663D04">
        <w:rPr>
          <w:lang w:val="en-GB"/>
        </w:rPr>
        <w:t xml:space="preserve">void </w:t>
      </w:r>
      <w:r w:rsidR="00C631F0" w:rsidRPr="00663D04">
        <w:rPr>
          <w:lang w:val="en-GB"/>
        </w:rPr>
        <w:t>try</w:t>
      </w:r>
      <w:r w:rsidR="00815E85" w:rsidRPr="00663D04">
        <w:rPr>
          <w:lang w:val="en-GB"/>
        </w:rPr>
        <w:t>ing</w:t>
      </w:r>
      <w:r w:rsidR="00C631F0" w:rsidRPr="00663D04">
        <w:rPr>
          <w:lang w:val="en-GB"/>
        </w:rPr>
        <w:t xml:space="preserve"> to time your asset allocation decisions</w:t>
      </w:r>
      <w:r w:rsidR="00B00C55" w:rsidRPr="00663D04">
        <w:rPr>
          <w:lang w:val="en-GB"/>
        </w:rPr>
        <w:t xml:space="preserve"> </w:t>
      </w:r>
      <w:r w:rsidR="00EA4B01" w:rsidRPr="00663D04">
        <w:rPr>
          <w:lang w:val="en-GB"/>
        </w:rPr>
        <w:t>–</w:t>
      </w:r>
      <w:r w:rsidR="00B00C55" w:rsidRPr="00663D04">
        <w:rPr>
          <w:lang w:val="en-GB"/>
        </w:rPr>
        <w:t xml:space="preserve"> rather</w:t>
      </w:r>
      <w:r w:rsidR="00F25E08" w:rsidRPr="00663D04">
        <w:rPr>
          <w:lang w:val="en-GB"/>
        </w:rPr>
        <w:t xml:space="preserve"> stick</w:t>
      </w:r>
      <w:r w:rsidR="00DB1B74" w:rsidRPr="00663D04">
        <w:rPr>
          <w:lang w:val="en-GB"/>
        </w:rPr>
        <w:t xml:space="preserve"> to your plan</w:t>
      </w:r>
      <w:r w:rsidR="00EA4B01" w:rsidRPr="00663D04">
        <w:rPr>
          <w:lang w:val="en-GB"/>
        </w:rPr>
        <w:t>,</w:t>
      </w:r>
      <w:r w:rsidR="00DB1B74" w:rsidRPr="00663D04">
        <w:rPr>
          <w:lang w:val="en-GB"/>
        </w:rPr>
        <w:t xml:space="preserve"> even when markets are volatile</w:t>
      </w:r>
      <w:r w:rsidR="004B6D15">
        <w:rPr>
          <w:lang w:val="en-GB"/>
        </w:rPr>
        <w:t>.</w:t>
      </w:r>
    </w:p>
    <w:p w14:paraId="0AF2913E" w14:textId="5FFBF7CE" w:rsidR="007D6C60" w:rsidRPr="00815E85" w:rsidRDefault="003517B4" w:rsidP="008844F8">
      <w:pPr>
        <w:rPr>
          <w:lang w:val="en-GB"/>
        </w:rPr>
      </w:pPr>
      <w:r w:rsidRPr="00815E85">
        <w:rPr>
          <w:lang w:val="en-GB"/>
        </w:rPr>
        <w:lastRenderedPageBreak/>
        <w:t xml:space="preserve">As your investment manager, </w:t>
      </w:r>
      <w:r w:rsidR="00BB637D" w:rsidRPr="00815E85">
        <w:rPr>
          <w:lang w:val="en-GB"/>
        </w:rPr>
        <w:t>Allan Gray is</w:t>
      </w:r>
      <w:r w:rsidRPr="00815E85">
        <w:rPr>
          <w:lang w:val="en-GB"/>
        </w:rPr>
        <w:t xml:space="preserve"> focused on cautiously navigating this environment and </w:t>
      </w:r>
      <w:r w:rsidR="00BB637D" w:rsidRPr="00815E85">
        <w:rPr>
          <w:lang w:val="en-GB"/>
        </w:rPr>
        <w:t>p</w:t>
      </w:r>
      <w:r w:rsidRPr="00815E85">
        <w:rPr>
          <w:lang w:val="en-GB"/>
        </w:rPr>
        <w:t xml:space="preserve">ositioning </w:t>
      </w:r>
      <w:r w:rsidR="00BB637D" w:rsidRPr="00815E85">
        <w:rPr>
          <w:lang w:val="en-GB"/>
        </w:rPr>
        <w:t xml:space="preserve">your </w:t>
      </w:r>
      <w:r w:rsidRPr="00815E85">
        <w:rPr>
          <w:lang w:val="en-GB"/>
        </w:rPr>
        <w:t xml:space="preserve">portfolios for multiple outcomes to ensure </w:t>
      </w:r>
      <w:r w:rsidR="006A1612" w:rsidRPr="00815E85">
        <w:rPr>
          <w:lang w:val="en-GB"/>
        </w:rPr>
        <w:t xml:space="preserve">that </w:t>
      </w:r>
      <w:r w:rsidR="00B00C55" w:rsidRPr="00815E85">
        <w:rPr>
          <w:lang w:val="en-GB"/>
        </w:rPr>
        <w:t xml:space="preserve">you </w:t>
      </w:r>
      <w:r w:rsidR="00D31771" w:rsidRPr="00815E85">
        <w:rPr>
          <w:lang w:val="en-GB"/>
        </w:rPr>
        <w:t xml:space="preserve">can </w:t>
      </w:r>
      <w:r w:rsidRPr="00815E85">
        <w:rPr>
          <w:lang w:val="en-GB"/>
        </w:rPr>
        <w:t xml:space="preserve">meet </w:t>
      </w:r>
      <w:r w:rsidR="00B00C55" w:rsidRPr="00815E85">
        <w:rPr>
          <w:lang w:val="en-GB"/>
        </w:rPr>
        <w:t xml:space="preserve">your </w:t>
      </w:r>
      <w:r w:rsidRPr="00815E85">
        <w:rPr>
          <w:lang w:val="en-GB"/>
        </w:rPr>
        <w:t>long-term income needs.</w:t>
      </w:r>
    </w:p>
    <w:sectPr w:rsidR="007D6C60" w:rsidRPr="00815E85" w:rsidSect="00816A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AA3292"/>
    <w:multiLevelType w:val="hybridMultilevel"/>
    <w:tmpl w:val="6FAA4E2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F2500"/>
    <w:multiLevelType w:val="hybridMultilevel"/>
    <w:tmpl w:val="EBCA4AEE"/>
    <w:lvl w:ilvl="0" w:tplc="1C0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2" w15:restartNumberingAfterBreak="0">
    <w:nsid w:val="32B17A35"/>
    <w:multiLevelType w:val="hybridMultilevel"/>
    <w:tmpl w:val="A8F081AE"/>
    <w:lvl w:ilvl="0" w:tplc="079EA4B8">
      <w:start w:val="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3644096"/>
    <w:multiLevelType w:val="hybridMultilevel"/>
    <w:tmpl w:val="C49C3FD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1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34962A2B"/>
    <w:multiLevelType w:val="hybridMultilevel"/>
    <w:tmpl w:val="6FAA4E2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8B2CD5"/>
    <w:multiLevelType w:val="hybridMultilevel"/>
    <w:tmpl w:val="822EB4F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290034"/>
    <w:multiLevelType w:val="hybridMultilevel"/>
    <w:tmpl w:val="9364D29C"/>
    <w:lvl w:ilvl="0" w:tplc="F97E0AB8">
      <w:start w:val="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8B11C0B"/>
    <w:multiLevelType w:val="hybridMultilevel"/>
    <w:tmpl w:val="0C9E64B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C58"/>
    <w:rsid w:val="000001CA"/>
    <w:rsid w:val="000126D7"/>
    <w:rsid w:val="00012906"/>
    <w:rsid w:val="00014A80"/>
    <w:rsid w:val="000152A9"/>
    <w:rsid w:val="00020A60"/>
    <w:rsid w:val="00024D8A"/>
    <w:rsid w:val="00024DA9"/>
    <w:rsid w:val="000256BD"/>
    <w:rsid w:val="00030626"/>
    <w:rsid w:val="0003368A"/>
    <w:rsid w:val="00036324"/>
    <w:rsid w:val="0003642C"/>
    <w:rsid w:val="00041B29"/>
    <w:rsid w:val="00045D5D"/>
    <w:rsid w:val="0004674A"/>
    <w:rsid w:val="00051E9E"/>
    <w:rsid w:val="000571BE"/>
    <w:rsid w:val="00061B0F"/>
    <w:rsid w:val="0006555F"/>
    <w:rsid w:val="000732D1"/>
    <w:rsid w:val="00084C3F"/>
    <w:rsid w:val="00092423"/>
    <w:rsid w:val="00096EA8"/>
    <w:rsid w:val="000975F0"/>
    <w:rsid w:val="000A7CC5"/>
    <w:rsid w:val="000B0DB0"/>
    <w:rsid w:val="000B1D44"/>
    <w:rsid w:val="000B2792"/>
    <w:rsid w:val="000B3E16"/>
    <w:rsid w:val="000B4C47"/>
    <w:rsid w:val="000C06BC"/>
    <w:rsid w:val="000C2EF6"/>
    <w:rsid w:val="000C519F"/>
    <w:rsid w:val="000D04B1"/>
    <w:rsid w:val="000D1D66"/>
    <w:rsid w:val="000D1DBB"/>
    <w:rsid w:val="000D4218"/>
    <w:rsid w:val="000D51B6"/>
    <w:rsid w:val="000D74ED"/>
    <w:rsid w:val="000D7D78"/>
    <w:rsid w:val="000E0C32"/>
    <w:rsid w:val="000E16A3"/>
    <w:rsid w:val="000E37AC"/>
    <w:rsid w:val="000F7A7B"/>
    <w:rsid w:val="00100381"/>
    <w:rsid w:val="001020B5"/>
    <w:rsid w:val="001036B3"/>
    <w:rsid w:val="00104E0B"/>
    <w:rsid w:val="00106225"/>
    <w:rsid w:val="00110BCD"/>
    <w:rsid w:val="001134E4"/>
    <w:rsid w:val="00122332"/>
    <w:rsid w:val="001229B8"/>
    <w:rsid w:val="00130A5B"/>
    <w:rsid w:val="00132B79"/>
    <w:rsid w:val="001456A2"/>
    <w:rsid w:val="001471A5"/>
    <w:rsid w:val="00147746"/>
    <w:rsid w:val="00147C27"/>
    <w:rsid w:val="0015080B"/>
    <w:rsid w:val="0015340B"/>
    <w:rsid w:val="00156497"/>
    <w:rsid w:val="0015661D"/>
    <w:rsid w:val="00156B20"/>
    <w:rsid w:val="00167317"/>
    <w:rsid w:val="00170E17"/>
    <w:rsid w:val="00173D80"/>
    <w:rsid w:val="001754AE"/>
    <w:rsid w:val="0018758C"/>
    <w:rsid w:val="00187DD1"/>
    <w:rsid w:val="00191B63"/>
    <w:rsid w:val="00193DEA"/>
    <w:rsid w:val="00197701"/>
    <w:rsid w:val="001979B7"/>
    <w:rsid w:val="001A15FD"/>
    <w:rsid w:val="001A2BD7"/>
    <w:rsid w:val="001A41B9"/>
    <w:rsid w:val="001A516A"/>
    <w:rsid w:val="001A72FC"/>
    <w:rsid w:val="001B1061"/>
    <w:rsid w:val="001B2F37"/>
    <w:rsid w:val="001B70E6"/>
    <w:rsid w:val="001C0A4A"/>
    <w:rsid w:val="001C1591"/>
    <w:rsid w:val="001C2FCB"/>
    <w:rsid w:val="001D051E"/>
    <w:rsid w:val="001D0AB2"/>
    <w:rsid w:val="001D6085"/>
    <w:rsid w:val="001E1265"/>
    <w:rsid w:val="001E1703"/>
    <w:rsid w:val="001E2D43"/>
    <w:rsid w:val="001E6211"/>
    <w:rsid w:val="001E70F6"/>
    <w:rsid w:val="001E7D42"/>
    <w:rsid w:val="001F5D60"/>
    <w:rsid w:val="001F7A17"/>
    <w:rsid w:val="002003DE"/>
    <w:rsid w:val="00203A91"/>
    <w:rsid w:val="00207E09"/>
    <w:rsid w:val="00210A2F"/>
    <w:rsid w:val="0021210F"/>
    <w:rsid w:val="0021464D"/>
    <w:rsid w:val="002162B8"/>
    <w:rsid w:val="002212FE"/>
    <w:rsid w:val="00222FAA"/>
    <w:rsid w:val="0022402D"/>
    <w:rsid w:val="002259A2"/>
    <w:rsid w:val="0023224C"/>
    <w:rsid w:val="00235D50"/>
    <w:rsid w:val="002372E9"/>
    <w:rsid w:val="00241F4E"/>
    <w:rsid w:val="002504C1"/>
    <w:rsid w:val="00251E1D"/>
    <w:rsid w:val="00252C36"/>
    <w:rsid w:val="00253977"/>
    <w:rsid w:val="00255BDB"/>
    <w:rsid w:val="00255C12"/>
    <w:rsid w:val="00257663"/>
    <w:rsid w:val="00266A0D"/>
    <w:rsid w:val="00266E2E"/>
    <w:rsid w:val="0027209F"/>
    <w:rsid w:val="00272162"/>
    <w:rsid w:val="00273788"/>
    <w:rsid w:val="00274F56"/>
    <w:rsid w:val="00275705"/>
    <w:rsid w:val="002779F3"/>
    <w:rsid w:val="002854FB"/>
    <w:rsid w:val="00286555"/>
    <w:rsid w:val="00297CB6"/>
    <w:rsid w:val="002A279E"/>
    <w:rsid w:val="002A2D83"/>
    <w:rsid w:val="002A2E24"/>
    <w:rsid w:val="002A4CD2"/>
    <w:rsid w:val="002A611B"/>
    <w:rsid w:val="002B2AAC"/>
    <w:rsid w:val="002C2EE8"/>
    <w:rsid w:val="002C430C"/>
    <w:rsid w:val="002C5025"/>
    <w:rsid w:val="002C7F62"/>
    <w:rsid w:val="002D122C"/>
    <w:rsid w:val="002D4269"/>
    <w:rsid w:val="002D4F51"/>
    <w:rsid w:val="002D536A"/>
    <w:rsid w:val="002D5957"/>
    <w:rsid w:val="002D60CE"/>
    <w:rsid w:val="002E3DAD"/>
    <w:rsid w:val="002E7567"/>
    <w:rsid w:val="002F4359"/>
    <w:rsid w:val="002F583A"/>
    <w:rsid w:val="002F71C0"/>
    <w:rsid w:val="00300C2B"/>
    <w:rsid w:val="003014CC"/>
    <w:rsid w:val="00302E53"/>
    <w:rsid w:val="003050BB"/>
    <w:rsid w:val="00306EFE"/>
    <w:rsid w:val="00313103"/>
    <w:rsid w:val="00315E30"/>
    <w:rsid w:val="0032396B"/>
    <w:rsid w:val="003278C9"/>
    <w:rsid w:val="00333124"/>
    <w:rsid w:val="00336459"/>
    <w:rsid w:val="0033789A"/>
    <w:rsid w:val="00337F9B"/>
    <w:rsid w:val="00340613"/>
    <w:rsid w:val="0034737C"/>
    <w:rsid w:val="00347D26"/>
    <w:rsid w:val="00350F8B"/>
    <w:rsid w:val="003517B4"/>
    <w:rsid w:val="00351B40"/>
    <w:rsid w:val="00353DFE"/>
    <w:rsid w:val="0035669B"/>
    <w:rsid w:val="00361B1F"/>
    <w:rsid w:val="00361CFE"/>
    <w:rsid w:val="00363849"/>
    <w:rsid w:val="00367A69"/>
    <w:rsid w:val="00370A07"/>
    <w:rsid w:val="003731A6"/>
    <w:rsid w:val="003736A6"/>
    <w:rsid w:val="00376D69"/>
    <w:rsid w:val="0037726F"/>
    <w:rsid w:val="00377653"/>
    <w:rsid w:val="003801EE"/>
    <w:rsid w:val="00380516"/>
    <w:rsid w:val="00380E0F"/>
    <w:rsid w:val="00381DDE"/>
    <w:rsid w:val="00381E7C"/>
    <w:rsid w:val="00383D29"/>
    <w:rsid w:val="003853FC"/>
    <w:rsid w:val="00385FBE"/>
    <w:rsid w:val="00386A5F"/>
    <w:rsid w:val="00397F8F"/>
    <w:rsid w:val="003A0E04"/>
    <w:rsid w:val="003A1E52"/>
    <w:rsid w:val="003A43CF"/>
    <w:rsid w:val="003B20E1"/>
    <w:rsid w:val="003B22CB"/>
    <w:rsid w:val="003C4DFB"/>
    <w:rsid w:val="003C66BB"/>
    <w:rsid w:val="003C7ACD"/>
    <w:rsid w:val="003C7F92"/>
    <w:rsid w:val="003D372B"/>
    <w:rsid w:val="003D718A"/>
    <w:rsid w:val="003E0683"/>
    <w:rsid w:val="003E47C5"/>
    <w:rsid w:val="003F2C20"/>
    <w:rsid w:val="003F4B75"/>
    <w:rsid w:val="003F7998"/>
    <w:rsid w:val="00400204"/>
    <w:rsid w:val="00400695"/>
    <w:rsid w:val="004013F9"/>
    <w:rsid w:val="00410232"/>
    <w:rsid w:val="004109A8"/>
    <w:rsid w:val="00413293"/>
    <w:rsid w:val="004134BB"/>
    <w:rsid w:val="00416580"/>
    <w:rsid w:val="0041707D"/>
    <w:rsid w:val="0042176C"/>
    <w:rsid w:val="00422D75"/>
    <w:rsid w:val="00427900"/>
    <w:rsid w:val="0043090B"/>
    <w:rsid w:val="00431BDD"/>
    <w:rsid w:val="004344CD"/>
    <w:rsid w:val="00435967"/>
    <w:rsid w:val="00444138"/>
    <w:rsid w:val="00446611"/>
    <w:rsid w:val="004525B8"/>
    <w:rsid w:val="004575B9"/>
    <w:rsid w:val="004618CC"/>
    <w:rsid w:val="00462565"/>
    <w:rsid w:val="00463E0B"/>
    <w:rsid w:val="00464E49"/>
    <w:rsid w:val="004655DD"/>
    <w:rsid w:val="00467E27"/>
    <w:rsid w:val="00473A9A"/>
    <w:rsid w:val="00473C4D"/>
    <w:rsid w:val="004765B6"/>
    <w:rsid w:val="00477A02"/>
    <w:rsid w:val="004842E8"/>
    <w:rsid w:val="004862F0"/>
    <w:rsid w:val="0048698B"/>
    <w:rsid w:val="00486A60"/>
    <w:rsid w:val="00486E80"/>
    <w:rsid w:val="00487FC2"/>
    <w:rsid w:val="004903F2"/>
    <w:rsid w:val="00493725"/>
    <w:rsid w:val="00493960"/>
    <w:rsid w:val="00496BC0"/>
    <w:rsid w:val="004A369A"/>
    <w:rsid w:val="004A532B"/>
    <w:rsid w:val="004B69A5"/>
    <w:rsid w:val="004B6D15"/>
    <w:rsid w:val="004C692C"/>
    <w:rsid w:val="004C69C2"/>
    <w:rsid w:val="004C7002"/>
    <w:rsid w:val="004D2E13"/>
    <w:rsid w:val="004D58A3"/>
    <w:rsid w:val="004D6D45"/>
    <w:rsid w:val="004E59A0"/>
    <w:rsid w:val="004E6626"/>
    <w:rsid w:val="004F506B"/>
    <w:rsid w:val="004F6087"/>
    <w:rsid w:val="00511473"/>
    <w:rsid w:val="005160B1"/>
    <w:rsid w:val="00517C8D"/>
    <w:rsid w:val="00520B99"/>
    <w:rsid w:val="00520EA2"/>
    <w:rsid w:val="00531019"/>
    <w:rsid w:val="00535C4A"/>
    <w:rsid w:val="00536A2C"/>
    <w:rsid w:val="00536C50"/>
    <w:rsid w:val="00537467"/>
    <w:rsid w:val="00541A86"/>
    <w:rsid w:val="00552387"/>
    <w:rsid w:val="005649F6"/>
    <w:rsid w:val="0056602B"/>
    <w:rsid w:val="00571879"/>
    <w:rsid w:val="00574A0A"/>
    <w:rsid w:val="00584996"/>
    <w:rsid w:val="005850D9"/>
    <w:rsid w:val="00591D8E"/>
    <w:rsid w:val="00593C02"/>
    <w:rsid w:val="00596AB7"/>
    <w:rsid w:val="0059779E"/>
    <w:rsid w:val="005A0E12"/>
    <w:rsid w:val="005A2FEB"/>
    <w:rsid w:val="005A4A41"/>
    <w:rsid w:val="005A6612"/>
    <w:rsid w:val="005B0AD2"/>
    <w:rsid w:val="005B3CAF"/>
    <w:rsid w:val="005C4CA7"/>
    <w:rsid w:val="005C6CA8"/>
    <w:rsid w:val="005D214E"/>
    <w:rsid w:val="005D2B21"/>
    <w:rsid w:val="005D2B7C"/>
    <w:rsid w:val="005D35F5"/>
    <w:rsid w:val="005D57FB"/>
    <w:rsid w:val="005E2B0E"/>
    <w:rsid w:val="005E4FC7"/>
    <w:rsid w:val="005E7FEC"/>
    <w:rsid w:val="005F129B"/>
    <w:rsid w:val="005F1D59"/>
    <w:rsid w:val="005F4F27"/>
    <w:rsid w:val="005F52E4"/>
    <w:rsid w:val="005F7A45"/>
    <w:rsid w:val="006014FF"/>
    <w:rsid w:val="00602595"/>
    <w:rsid w:val="00605EAA"/>
    <w:rsid w:val="00610188"/>
    <w:rsid w:val="00611857"/>
    <w:rsid w:val="00617791"/>
    <w:rsid w:val="006225E9"/>
    <w:rsid w:val="006238BC"/>
    <w:rsid w:val="006239F5"/>
    <w:rsid w:val="0062461B"/>
    <w:rsid w:val="00624B30"/>
    <w:rsid w:val="00625580"/>
    <w:rsid w:val="00631282"/>
    <w:rsid w:val="00631C58"/>
    <w:rsid w:val="00631F60"/>
    <w:rsid w:val="00637DE5"/>
    <w:rsid w:val="006417D4"/>
    <w:rsid w:val="00642569"/>
    <w:rsid w:val="00642960"/>
    <w:rsid w:val="00646B74"/>
    <w:rsid w:val="00651FB2"/>
    <w:rsid w:val="006534BA"/>
    <w:rsid w:val="00653847"/>
    <w:rsid w:val="00655486"/>
    <w:rsid w:val="00662F8B"/>
    <w:rsid w:val="00663CA7"/>
    <w:rsid w:val="00663D04"/>
    <w:rsid w:val="00670204"/>
    <w:rsid w:val="00672FB2"/>
    <w:rsid w:val="00674CA6"/>
    <w:rsid w:val="00675FD7"/>
    <w:rsid w:val="00676CA8"/>
    <w:rsid w:val="00691508"/>
    <w:rsid w:val="006925E0"/>
    <w:rsid w:val="00692A33"/>
    <w:rsid w:val="00693819"/>
    <w:rsid w:val="00693EF3"/>
    <w:rsid w:val="00696296"/>
    <w:rsid w:val="006A1612"/>
    <w:rsid w:val="006A7ED2"/>
    <w:rsid w:val="006B231D"/>
    <w:rsid w:val="006B2C7D"/>
    <w:rsid w:val="006B5BAE"/>
    <w:rsid w:val="006B7E7D"/>
    <w:rsid w:val="006C0366"/>
    <w:rsid w:val="006C204F"/>
    <w:rsid w:val="006C4717"/>
    <w:rsid w:val="006C5E96"/>
    <w:rsid w:val="006D0D81"/>
    <w:rsid w:val="006D1EE4"/>
    <w:rsid w:val="006E1206"/>
    <w:rsid w:val="006E2B4C"/>
    <w:rsid w:val="006E2E50"/>
    <w:rsid w:val="006E39FB"/>
    <w:rsid w:val="006F3D27"/>
    <w:rsid w:val="006F5FA1"/>
    <w:rsid w:val="006F75D5"/>
    <w:rsid w:val="00700777"/>
    <w:rsid w:val="007027E4"/>
    <w:rsid w:val="00702A4C"/>
    <w:rsid w:val="00704773"/>
    <w:rsid w:val="007133AD"/>
    <w:rsid w:val="0071520E"/>
    <w:rsid w:val="00722FF7"/>
    <w:rsid w:val="007251F1"/>
    <w:rsid w:val="007316CF"/>
    <w:rsid w:val="00732C4C"/>
    <w:rsid w:val="0074065F"/>
    <w:rsid w:val="0074358E"/>
    <w:rsid w:val="007435E8"/>
    <w:rsid w:val="00745102"/>
    <w:rsid w:val="00747E59"/>
    <w:rsid w:val="0075365F"/>
    <w:rsid w:val="00763D7F"/>
    <w:rsid w:val="0076444D"/>
    <w:rsid w:val="00764523"/>
    <w:rsid w:val="00764B89"/>
    <w:rsid w:val="0076591E"/>
    <w:rsid w:val="0076631B"/>
    <w:rsid w:val="007675D4"/>
    <w:rsid w:val="00775981"/>
    <w:rsid w:val="00775EA5"/>
    <w:rsid w:val="00784714"/>
    <w:rsid w:val="0079407E"/>
    <w:rsid w:val="0079462C"/>
    <w:rsid w:val="007965C4"/>
    <w:rsid w:val="007A445E"/>
    <w:rsid w:val="007A4546"/>
    <w:rsid w:val="007A4F77"/>
    <w:rsid w:val="007A6FC4"/>
    <w:rsid w:val="007B19C0"/>
    <w:rsid w:val="007B26E4"/>
    <w:rsid w:val="007C520B"/>
    <w:rsid w:val="007C7EF1"/>
    <w:rsid w:val="007C7FAA"/>
    <w:rsid w:val="007D2ABE"/>
    <w:rsid w:val="007D4A65"/>
    <w:rsid w:val="007D6C60"/>
    <w:rsid w:val="007E0DDD"/>
    <w:rsid w:val="007E3403"/>
    <w:rsid w:val="007E6611"/>
    <w:rsid w:val="007E74C5"/>
    <w:rsid w:val="007F0EE2"/>
    <w:rsid w:val="007F620E"/>
    <w:rsid w:val="007F7F81"/>
    <w:rsid w:val="007F7FFB"/>
    <w:rsid w:val="0080702E"/>
    <w:rsid w:val="00810B3D"/>
    <w:rsid w:val="008122DC"/>
    <w:rsid w:val="00815E85"/>
    <w:rsid w:val="00816A19"/>
    <w:rsid w:val="00817B37"/>
    <w:rsid w:val="0082384B"/>
    <w:rsid w:val="00827E84"/>
    <w:rsid w:val="00830640"/>
    <w:rsid w:val="008325BF"/>
    <w:rsid w:val="0083471B"/>
    <w:rsid w:val="00836826"/>
    <w:rsid w:val="0083749E"/>
    <w:rsid w:val="0084315D"/>
    <w:rsid w:val="00845B23"/>
    <w:rsid w:val="00846700"/>
    <w:rsid w:val="008477D1"/>
    <w:rsid w:val="00847C15"/>
    <w:rsid w:val="00850627"/>
    <w:rsid w:val="0085441C"/>
    <w:rsid w:val="008618A1"/>
    <w:rsid w:val="00874213"/>
    <w:rsid w:val="00874917"/>
    <w:rsid w:val="00877BA4"/>
    <w:rsid w:val="0088183F"/>
    <w:rsid w:val="00882A24"/>
    <w:rsid w:val="008844F8"/>
    <w:rsid w:val="00884992"/>
    <w:rsid w:val="00893FED"/>
    <w:rsid w:val="00896C92"/>
    <w:rsid w:val="0089761B"/>
    <w:rsid w:val="0089789C"/>
    <w:rsid w:val="0089790D"/>
    <w:rsid w:val="008A1D2E"/>
    <w:rsid w:val="008A3262"/>
    <w:rsid w:val="008A67C0"/>
    <w:rsid w:val="008A7674"/>
    <w:rsid w:val="008B34B8"/>
    <w:rsid w:val="008C2B28"/>
    <w:rsid w:val="008E140B"/>
    <w:rsid w:val="008E2438"/>
    <w:rsid w:val="008E4CAA"/>
    <w:rsid w:val="008E553D"/>
    <w:rsid w:val="008E7692"/>
    <w:rsid w:val="008F00B2"/>
    <w:rsid w:val="008F504F"/>
    <w:rsid w:val="008F5901"/>
    <w:rsid w:val="008F5AE6"/>
    <w:rsid w:val="0090097E"/>
    <w:rsid w:val="009055DD"/>
    <w:rsid w:val="009059F1"/>
    <w:rsid w:val="00906190"/>
    <w:rsid w:val="0091473F"/>
    <w:rsid w:val="00915316"/>
    <w:rsid w:val="00922743"/>
    <w:rsid w:val="009242E2"/>
    <w:rsid w:val="009243C9"/>
    <w:rsid w:val="00926ABB"/>
    <w:rsid w:val="00933C96"/>
    <w:rsid w:val="00943446"/>
    <w:rsid w:val="00944A8B"/>
    <w:rsid w:val="00953491"/>
    <w:rsid w:val="00956D0F"/>
    <w:rsid w:val="00965BF5"/>
    <w:rsid w:val="00970377"/>
    <w:rsid w:val="00970D5D"/>
    <w:rsid w:val="00973C16"/>
    <w:rsid w:val="009741C5"/>
    <w:rsid w:val="00982443"/>
    <w:rsid w:val="009852C2"/>
    <w:rsid w:val="0099136D"/>
    <w:rsid w:val="00993905"/>
    <w:rsid w:val="00994C3B"/>
    <w:rsid w:val="00995F52"/>
    <w:rsid w:val="009A0E85"/>
    <w:rsid w:val="009A14E4"/>
    <w:rsid w:val="009A25BC"/>
    <w:rsid w:val="009A2CB4"/>
    <w:rsid w:val="009A6B55"/>
    <w:rsid w:val="009A7085"/>
    <w:rsid w:val="009A78DC"/>
    <w:rsid w:val="009B3B26"/>
    <w:rsid w:val="009B586D"/>
    <w:rsid w:val="009B619C"/>
    <w:rsid w:val="009C0190"/>
    <w:rsid w:val="009C15E9"/>
    <w:rsid w:val="009C184C"/>
    <w:rsid w:val="009C32C7"/>
    <w:rsid w:val="009C52F9"/>
    <w:rsid w:val="009C5C47"/>
    <w:rsid w:val="009D0000"/>
    <w:rsid w:val="009D25B7"/>
    <w:rsid w:val="009D5048"/>
    <w:rsid w:val="009E63E8"/>
    <w:rsid w:val="009E6DE6"/>
    <w:rsid w:val="009E740E"/>
    <w:rsid w:val="009E7563"/>
    <w:rsid w:val="009F097C"/>
    <w:rsid w:val="009F46FB"/>
    <w:rsid w:val="009F5600"/>
    <w:rsid w:val="00A00A4B"/>
    <w:rsid w:val="00A01C77"/>
    <w:rsid w:val="00A01E09"/>
    <w:rsid w:val="00A035E6"/>
    <w:rsid w:val="00A14C1E"/>
    <w:rsid w:val="00A2391F"/>
    <w:rsid w:val="00A26029"/>
    <w:rsid w:val="00A3002D"/>
    <w:rsid w:val="00A3006D"/>
    <w:rsid w:val="00A3163D"/>
    <w:rsid w:val="00A32F13"/>
    <w:rsid w:val="00A35F82"/>
    <w:rsid w:val="00A40867"/>
    <w:rsid w:val="00A43DC6"/>
    <w:rsid w:val="00A4461B"/>
    <w:rsid w:val="00A44B64"/>
    <w:rsid w:val="00A45243"/>
    <w:rsid w:val="00A4693D"/>
    <w:rsid w:val="00A51457"/>
    <w:rsid w:val="00A516D9"/>
    <w:rsid w:val="00A517B2"/>
    <w:rsid w:val="00A5637E"/>
    <w:rsid w:val="00A64B9A"/>
    <w:rsid w:val="00A66702"/>
    <w:rsid w:val="00A70371"/>
    <w:rsid w:val="00A70A83"/>
    <w:rsid w:val="00A710A1"/>
    <w:rsid w:val="00A74146"/>
    <w:rsid w:val="00A8277A"/>
    <w:rsid w:val="00A83005"/>
    <w:rsid w:val="00A863FC"/>
    <w:rsid w:val="00A93000"/>
    <w:rsid w:val="00A93DFD"/>
    <w:rsid w:val="00A9442E"/>
    <w:rsid w:val="00A95341"/>
    <w:rsid w:val="00AA0CA5"/>
    <w:rsid w:val="00AA2980"/>
    <w:rsid w:val="00AA3BEC"/>
    <w:rsid w:val="00AA4FA0"/>
    <w:rsid w:val="00AA5E82"/>
    <w:rsid w:val="00AB125F"/>
    <w:rsid w:val="00AB15CE"/>
    <w:rsid w:val="00AB58C2"/>
    <w:rsid w:val="00AB6F87"/>
    <w:rsid w:val="00AB7896"/>
    <w:rsid w:val="00AC4EC4"/>
    <w:rsid w:val="00AC6204"/>
    <w:rsid w:val="00AD703F"/>
    <w:rsid w:val="00AE4CA8"/>
    <w:rsid w:val="00AF0E19"/>
    <w:rsid w:val="00AF1206"/>
    <w:rsid w:val="00AF2B82"/>
    <w:rsid w:val="00B00C55"/>
    <w:rsid w:val="00B01EDE"/>
    <w:rsid w:val="00B01F8A"/>
    <w:rsid w:val="00B033A6"/>
    <w:rsid w:val="00B03AA4"/>
    <w:rsid w:val="00B069D6"/>
    <w:rsid w:val="00B06B08"/>
    <w:rsid w:val="00B07457"/>
    <w:rsid w:val="00B10A25"/>
    <w:rsid w:val="00B11AFE"/>
    <w:rsid w:val="00B20687"/>
    <w:rsid w:val="00B23396"/>
    <w:rsid w:val="00B27E75"/>
    <w:rsid w:val="00B3208A"/>
    <w:rsid w:val="00B32A62"/>
    <w:rsid w:val="00B32E9D"/>
    <w:rsid w:val="00B339DF"/>
    <w:rsid w:val="00B34A6F"/>
    <w:rsid w:val="00B34F17"/>
    <w:rsid w:val="00B364F9"/>
    <w:rsid w:val="00B3745D"/>
    <w:rsid w:val="00B41F1D"/>
    <w:rsid w:val="00B4664B"/>
    <w:rsid w:val="00B53681"/>
    <w:rsid w:val="00B53F56"/>
    <w:rsid w:val="00B54BD9"/>
    <w:rsid w:val="00B57211"/>
    <w:rsid w:val="00B57425"/>
    <w:rsid w:val="00B5772D"/>
    <w:rsid w:val="00B57CD0"/>
    <w:rsid w:val="00B67BC0"/>
    <w:rsid w:val="00B67D65"/>
    <w:rsid w:val="00B71067"/>
    <w:rsid w:val="00B72847"/>
    <w:rsid w:val="00B72C66"/>
    <w:rsid w:val="00B80AEA"/>
    <w:rsid w:val="00B81B9E"/>
    <w:rsid w:val="00B859A8"/>
    <w:rsid w:val="00B95626"/>
    <w:rsid w:val="00B96973"/>
    <w:rsid w:val="00BA1C98"/>
    <w:rsid w:val="00BA5691"/>
    <w:rsid w:val="00BA5AC7"/>
    <w:rsid w:val="00BA6D39"/>
    <w:rsid w:val="00BA77BC"/>
    <w:rsid w:val="00BB5C04"/>
    <w:rsid w:val="00BB637D"/>
    <w:rsid w:val="00BD38DE"/>
    <w:rsid w:val="00BD54DF"/>
    <w:rsid w:val="00BD707A"/>
    <w:rsid w:val="00BE027D"/>
    <w:rsid w:val="00BE03C6"/>
    <w:rsid w:val="00BE2BA5"/>
    <w:rsid w:val="00BE3444"/>
    <w:rsid w:val="00BE3C2A"/>
    <w:rsid w:val="00BE5D54"/>
    <w:rsid w:val="00BF560E"/>
    <w:rsid w:val="00BF72E4"/>
    <w:rsid w:val="00BF7CAA"/>
    <w:rsid w:val="00C003FD"/>
    <w:rsid w:val="00C0124F"/>
    <w:rsid w:val="00C05031"/>
    <w:rsid w:val="00C10493"/>
    <w:rsid w:val="00C126C7"/>
    <w:rsid w:val="00C16B28"/>
    <w:rsid w:val="00C23B44"/>
    <w:rsid w:val="00C3237C"/>
    <w:rsid w:val="00C338B4"/>
    <w:rsid w:val="00C3756E"/>
    <w:rsid w:val="00C408C2"/>
    <w:rsid w:val="00C4175A"/>
    <w:rsid w:val="00C435D2"/>
    <w:rsid w:val="00C476BE"/>
    <w:rsid w:val="00C478C7"/>
    <w:rsid w:val="00C51FF4"/>
    <w:rsid w:val="00C541A6"/>
    <w:rsid w:val="00C56E2D"/>
    <w:rsid w:val="00C571A8"/>
    <w:rsid w:val="00C60845"/>
    <w:rsid w:val="00C625B5"/>
    <w:rsid w:val="00C62AE8"/>
    <w:rsid w:val="00C62E1F"/>
    <w:rsid w:val="00C631F0"/>
    <w:rsid w:val="00C64B59"/>
    <w:rsid w:val="00C74BD1"/>
    <w:rsid w:val="00C91BD2"/>
    <w:rsid w:val="00C92C86"/>
    <w:rsid w:val="00C977FB"/>
    <w:rsid w:val="00CA02FF"/>
    <w:rsid w:val="00CA6F23"/>
    <w:rsid w:val="00CB01A3"/>
    <w:rsid w:val="00CB08F2"/>
    <w:rsid w:val="00CB2132"/>
    <w:rsid w:val="00CB2B90"/>
    <w:rsid w:val="00CB40C0"/>
    <w:rsid w:val="00CC47CD"/>
    <w:rsid w:val="00CC489F"/>
    <w:rsid w:val="00CD2D49"/>
    <w:rsid w:val="00CD2F20"/>
    <w:rsid w:val="00CD395F"/>
    <w:rsid w:val="00CD67B1"/>
    <w:rsid w:val="00CD6B72"/>
    <w:rsid w:val="00CD6D99"/>
    <w:rsid w:val="00CE4284"/>
    <w:rsid w:val="00CE522C"/>
    <w:rsid w:val="00CE58A7"/>
    <w:rsid w:val="00CE6EF0"/>
    <w:rsid w:val="00CE7F5E"/>
    <w:rsid w:val="00CF096E"/>
    <w:rsid w:val="00D00835"/>
    <w:rsid w:val="00D02CF2"/>
    <w:rsid w:val="00D02F60"/>
    <w:rsid w:val="00D05A07"/>
    <w:rsid w:val="00D06A16"/>
    <w:rsid w:val="00D106B4"/>
    <w:rsid w:val="00D11EF5"/>
    <w:rsid w:val="00D20B0C"/>
    <w:rsid w:val="00D23B50"/>
    <w:rsid w:val="00D2453B"/>
    <w:rsid w:val="00D2459D"/>
    <w:rsid w:val="00D25173"/>
    <w:rsid w:val="00D30CDC"/>
    <w:rsid w:val="00D31771"/>
    <w:rsid w:val="00D333AE"/>
    <w:rsid w:val="00D344CF"/>
    <w:rsid w:val="00D34626"/>
    <w:rsid w:val="00D3600B"/>
    <w:rsid w:val="00D42C94"/>
    <w:rsid w:val="00D43CC1"/>
    <w:rsid w:val="00D4730C"/>
    <w:rsid w:val="00D47393"/>
    <w:rsid w:val="00D47AD8"/>
    <w:rsid w:val="00D67F27"/>
    <w:rsid w:val="00D7242F"/>
    <w:rsid w:val="00D72797"/>
    <w:rsid w:val="00D76393"/>
    <w:rsid w:val="00D82474"/>
    <w:rsid w:val="00D83CB3"/>
    <w:rsid w:val="00D84117"/>
    <w:rsid w:val="00D87DBD"/>
    <w:rsid w:val="00D9253B"/>
    <w:rsid w:val="00D926AD"/>
    <w:rsid w:val="00D9281F"/>
    <w:rsid w:val="00D96614"/>
    <w:rsid w:val="00DA4BE0"/>
    <w:rsid w:val="00DB1B68"/>
    <w:rsid w:val="00DB1B74"/>
    <w:rsid w:val="00DB4404"/>
    <w:rsid w:val="00DC28CA"/>
    <w:rsid w:val="00DC4B5C"/>
    <w:rsid w:val="00DD2383"/>
    <w:rsid w:val="00DD291F"/>
    <w:rsid w:val="00DE4745"/>
    <w:rsid w:val="00DE7399"/>
    <w:rsid w:val="00DF14D8"/>
    <w:rsid w:val="00DF6DF8"/>
    <w:rsid w:val="00DF7F15"/>
    <w:rsid w:val="00E01493"/>
    <w:rsid w:val="00E0384B"/>
    <w:rsid w:val="00E068CF"/>
    <w:rsid w:val="00E15C14"/>
    <w:rsid w:val="00E213D1"/>
    <w:rsid w:val="00E2325C"/>
    <w:rsid w:val="00E30762"/>
    <w:rsid w:val="00E3109D"/>
    <w:rsid w:val="00E31761"/>
    <w:rsid w:val="00E336A4"/>
    <w:rsid w:val="00E37401"/>
    <w:rsid w:val="00E37CB9"/>
    <w:rsid w:val="00E40345"/>
    <w:rsid w:val="00E407B8"/>
    <w:rsid w:val="00E41D13"/>
    <w:rsid w:val="00E43D28"/>
    <w:rsid w:val="00E44D21"/>
    <w:rsid w:val="00E50A58"/>
    <w:rsid w:val="00E5181B"/>
    <w:rsid w:val="00E5279D"/>
    <w:rsid w:val="00E53251"/>
    <w:rsid w:val="00E53E23"/>
    <w:rsid w:val="00E55BCB"/>
    <w:rsid w:val="00E56942"/>
    <w:rsid w:val="00E63B91"/>
    <w:rsid w:val="00E67552"/>
    <w:rsid w:val="00E67F7C"/>
    <w:rsid w:val="00E714AA"/>
    <w:rsid w:val="00E72173"/>
    <w:rsid w:val="00E72BED"/>
    <w:rsid w:val="00E73036"/>
    <w:rsid w:val="00E74582"/>
    <w:rsid w:val="00E81584"/>
    <w:rsid w:val="00E83741"/>
    <w:rsid w:val="00E85A1D"/>
    <w:rsid w:val="00E86F7A"/>
    <w:rsid w:val="00E91073"/>
    <w:rsid w:val="00E911B3"/>
    <w:rsid w:val="00E91959"/>
    <w:rsid w:val="00EA4B01"/>
    <w:rsid w:val="00EB0BC2"/>
    <w:rsid w:val="00EB4921"/>
    <w:rsid w:val="00EC4FDB"/>
    <w:rsid w:val="00ED22F9"/>
    <w:rsid w:val="00ED2A82"/>
    <w:rsid w:val="00ED306A"/>
    <w:rsid w:val="00ED6830"/>
    <w:rsid w:val="00ED7966"/>
    <w:rsid w:val="00EE0F1C"/>
    <w:rsid w:val="00EE5004"/>
    <w:rsid w:val="00EE7F9A"/>
    <w:rsid w:val="00EF21B8"/>
    <w:rsid w:val="00EF320B"/>
    <w:rsid w:val="00EF3316"/>
    <w:rsid w:val="00F06152"/>
    <w:rsid w:val="00F07B9F"/>
    <w:rsid w:val="00F1268C"/>
    <w:rsid w:val="00F13512"/>
    <w:rsid w:val="00F16B97"/>
    <w:rsid w:val="00F20B68"/>
    <w:rsid w:val="00F216AB"/>
    <w:rsid w:val="00F23A3C"/>
    <w:rsid w:val="00F245F0"/>
    <w:rsid w:val="00F25E08"/>
    <w:rsid w:val="00F3782D"/>
    <w:rsid w:val="00F40CCB"/>
    <w:rsid w:val="00F4308D"/>
    <w:rsid w:val="00F4694C"/>
    <w:rsid w:val="00F536C1"/>
    <w:rsid w:val="00F54152"/>
    <w:rsid w:val="00F601BC"/>
    <w:rsid w:val="00F60ACC"/>
    <w:rsid w:val="00F62CE9"/>
    <w:rsid w:val="00F65793"/>
    <w:rsid w:val="00F70AF5"/>
    <w:rsid w:val="00F70E52"/>
    <w:rsid w:val="00F71EE6"/>
    <w:rsid w:val="00F724D2"/>
    <w:rsid w:val="00F753A0"/>
    <w:rsid w:val="00F7655A"/>
    <w:rsid w:val="00F77EF9"/>
    <w:rsid w:val="00F84335"/>
    <w:rsid w:val="00F85565"/>
    <w:rsid w:val="00F8574F"/>
    <w:rsid w:val="00F869E8"/>
    <w:rsid w:val="00F91ACE"/>
    <w:rsid w:val="00F9255B"/>
    <w:rsid w:val="00F92975"/>
    <w:rsid w:val="00F952EE"/>
    <w:rsid w:val="00F9799C"/>
    <w:rsid w:val="00FA158C"/>
    <w:rsid w:val="00FA7637"/>
    <w:rsid w:val="00FB3F06"/>
    <w:rsid w:val="00FB63F7"/>
    <w:rsid w:val="00FB6671"/>
    <w:rsid w:val="00FB7F3F"/>
    <w:rsid w:val="00FC18FB"/>
    <w:rsid w:val="00FC28ED"/>
    <w:rsid w:val="00FC2C11"/>
    <w:rsid w:val="00FC37B8"/>
    <w:rsid w:val="00FC7BED"/>
    <w:rsid w:val="00FD36D4"/>
    <w:rsid w:val="00FD7F96"/>
    <w:rsid w:val="00FE424E"/>
    <w:rsid w:val="00FF31CB"/>
    <w:rsid w:val="00FF581A"/>
    <w:rsid w:val="00FF62FA"/>
    <w:rsid w:val="00FF763A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EF52ECB"/>
  <w15:chartTrackingRefBased/>
  <w15:docId w15:val="{B6BC72CB-E904-46E4-896E-584CA2477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D51B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D7D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7D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7D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7D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7D7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D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D7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21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6118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76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40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3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image" Target="media/image11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945456C9569940A20F2E4FD3BD3448" ma:contentTypeVersion="8" ma:contentTypeDescription="Create a new document." ma:contentTypeScope="" ma:versionID="3141682572ee5182d19e3e4fa541a02b">
  <xsd:schema xmlns:xsd="http://www.w3.org/2001/XMLSchema" xmlns:xs="http://www.w3.org/2001/XMLSchema" xmlns:p="http://schemas.microsoft.com/office/2006/metadata/properties" xmlns:ns3="30905445-5990-4ba5-88ee-6aaaf05f8802" xmlns:ns4="c4cff40f-d6bf-4926-ad5a-2a3e05b8bc45" targetNamespace="http://schemas.microsoft.com/office/2006/metadata/properties" ma:root="true" ma:fieldsID="cb1c03664f02eb89bbfbd8f705c6d037" ns3:_="" ns4:_="">
    <xsd:import namespace="30905445-5990-4ba5-88ee-6aaaf05f8802"/>
    <xsd:import namespace="c4cff40f-d6bf-4926-ad5a-2a3e05b8bc4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905445-5990-4ba5-88ee-6aaaf05f88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cff40f-d6bf-4926-ad5a-2a3e05b8bc4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DC8263-EBD9-4FCB-B4D3-DE47BEBBBC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EAE21C1-35A2-46B8-B96C-99DF11926B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D4DBE4-73A0-411A-9520-C00A5AC078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905445-5990-4ba5-88ee-6aaaf05f8802"/>
    <ds:schemaRef ds:uri="c4cff40f-d6bf-4926-ad5a-2a3e05b8bc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52698E-D269-4213-A94B-1CB93E659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1540</Words>
  <Characters>8783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Earl</dc:creator>
  <cp:keywords/>
  <dc:description/>
  <cp:lastModifiedBy>Roline Wilkinson</cp:lastModifiedBy>
  <cp:revision>7</cp:revision>
  <dcterms:created xsi:type="dcterms:W3CDTF">2020-06-02T06:34:00Z</dcterms:created>
  <dcterms:modified xsi:type="dcterms:W3CDTF">2020-06-02T07:40:00Z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0x0101000F945456C9569940A20F2E4FD3BD3448</vt:lpwstr>
  </property>
</Properties>
</file>